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A4F67B6" w14:textId="77777777" w:rsidR="00C127A2" w:rsidRPr="00C127A2" w:rsidRDefault="00C127A2" w:rsidP="00C127A2">
      <w:pPr>
        <w:rPr>
          <w:rFonts w:ascii="Garamond" w:hAnsi="Garamond"/>
          <w:sz w:val="24"/>
        </w:rPr>
      </w:pPr>
      <w:r w:rsidRPr="00C127A2">
        <w:rPr>
          <w:rFonts w:ascii="Garamond" w:hAnsi="Garamond"/>
          <w:sz w:val="24"/>
        </w:rPr>
        <w:t>FOR IMMEDIATE RELEASE</w:t>
      </w:r>
    </w:p>
    <w:p w14:paraId="134A7887" w14:textId="77777777" w:rsidR="00C127A2" w:rsidRPr="00C127A2" w:rsidRDefault="00C127A2" w:rsidP="00C127A2">
      <w:pPr>
        <w:rPr>
          <w:rFonts w:ascii="Garamond" w:hAnsi="Garamond"/>
          <w:sz w:val="24"/>
        </w:rPr>
      </w:pPr>
    </w:p>
    <w:p w14:paraId="2C83F0D0" w14:textId="239D9480" w:rsidR="00707AEE" w:rsidRDefault="00707AEE" w:rsidP="00707AEE">
      <w:pPr>
        <w:jc w:val="center"/>
        <w:rPr>
          <w:rFonts w:ascii="Trebuchet MS" w:hAnsi="Trebuchet MS"/>
          <w:b/>
        </w:rPr>
      </w:pPr>
      <w:r w:rsidRPr="00C40048">
        <w:rPr>
          <w:rFonts w:ascii="Trebuchet MS" w:hAnsi="Trebuchet MS"/>
          <w:b/>
        </w:rPr>
        <w:t xml:space="preserve">Innis Maggiore </w:t>
      </w:r>
      <w:r>
        <w:rPr>
          <w:rFonts w:ascii="Trebuchet MS" w:hAnsi="Trebuchet MS"/>
          <w:b/>
        </w:rPr>
        <w:t>wins most awards at Akron ad competition</w:t>
      </w:r>
    </w:p>
    <w:p w14:paraId="5CBA3493" w14:textId="77777777" w:rsidR="00707AEE" w:rsidRDefault="00707AEE" w:rsidP="00707AEE">
      <w:pPr>
        <w:rPr>
          <w:rFonts w:ascii="Trebuchet MS" w:hAnsi="Trebuchet MS"/>
        </w:rPr>
      </w:pPr>
    </w:p>
    <w:p w14:paraId="6E7FE383" w14:textId="21A47C13" w:rsidR="00707AEE" w:rsidRPr="006C08CE" w:rsidRDefault="00707AEE" w:rsidP="00707AEE">
      <w:pPr>
        <w:widowControl w:val="0"/>
        <w:autoSpaceDE w:val="0"/>
        <w:autoSpaceDN w:val="0"/>
        <w:adjustRightInd w:val="0"/>
        <w:rPr>
          <w:rFonts w:ascii="Garamond" w:hAnsi="Garamond" w:cs="Helvetica"/>
          <w:color w:val="262626"/>
          <w:sz w:val="24"/>
        </w:rPr>
      </w:pPr>
      <w:r w:rsidRPr="006C08CE">
        <w:rPr>
          <w:rFonts w:ascii="Garamond" w:hAnsi="Garamond"/>
          <w:sz w:val="24"/>
        </w:rPr>
        <w:t xml:space="preserve">CANTON, Ohio (Feb. </w:t>
      </w:r>
      <w:r w:rsidR="00860E41">
        <w:rPr>
          <w:rFonts w:ascii="Garamond" w:hAnsi="Garamond"/>
          <w:sz w:val="24"/>
        </w:rPr>
        <w:t>23</w:t>
      </w:r>
      <w:r w:rsidRPr="006C08CE">
        <w:rPr>
          <w:rFonts w:ascii="Garamond" w:hAnsi="Garamond"/>
          <w:sz w:val="24"/>
        </w:rPr>
        <w:t>, 201</w:t>
      </w:r>
      <w:r w:rsidR="006C08CE">
        <w:rPr>
          <w:rFonts w:ascii="Garamond" w:hAnsi="Garamond"/>
          <w:sz w:val="24"/>
        </w:rPr>
        <w:t>9</w:t>
      </w:r>
      <w:r w:rsidRPr="006C08CE">
        <w:rPr>
          <w:rFonts w:ascii="Garamond" w:hAnsi="Garamond"/>
          <w:sz w:val="24"/>
        </w:rPr>
        <w:t>) —</w:t>
      </w:r>
      <w:r w:rsidRPr="006C08CE">
        <w:rPr>
          <w:rFonts w:ascii="Garamond" w:hAnsi="Garamond" w:cs="Helvetica"/>
          <w:color w:val="262626"/>
          <w:sz w:val="24"/>
        </w:rPr>
        <w:t xml:space="preserve"> Innis Maggiore, the nation’s leading positioning ad agency, today announced it earned 12 awards at the 2019 American Advertising Federation Awards (also known as the ADDY</w:t>
      </w:r>
      <w:r w:rsidRPr="006C08CE">
        <w:rPr>
          <w:rFonts w:ascii="Garamond" w:hAnsi="Garamond" w:cs="Helvetica"/>
          <w:color w:val="262626"/>
          <w:sz w:val="24"/>
          <w:vertAlign w:val="superscript"/>
        </w:rPr>
        <w:t>®</w:t>
      </w:r>
      <w:r w:rsidRPr="006C08CE">
        <w:rPr>
          <w:rFonts w:ascii="Garamond" w:hAnsi="Garamond" w:cs="Helvetica"/>
          <w:color w:val="262626"/>
          <w:sz w:val="24"/>
        </w:rPr>
        <w:t xml:space="preserve"> Awards) ceremony Friday night at the Akron Civic Theater. </w:t>
      </w:r>
      <w:r w:rsidR="00341020">
        <w:rPr>
          <w:rFonts w:ascii="Garamond" w:hAnsi="Garamond" w:cs="Helvetica"/>
          <w:color w:val="262626"/>
          <w:sz w:val="24"/>
        </w:rPr>
        <w:t>The Canton</w:t>
      </w:r>
      <w:r w:rsidR="007E3E81">
        <w:rPr>
          <w:rFonts w:ascii="Garamond" w:hAnsi="Garamond" w:cs="Helvetica"/>
          <w:color w:val="262626"/>
          <w:sz w:val="24"/>
        </w:rPr>
        <w:t xml:space="preserve">-based ad </w:t>
      </w:r>
      <w:r w:rsidR="00341020">
        <w:rPr>
          <w:rFonts w:ascii="Garamond" w:hAnsi="Garamond" w:cs="Helvetica"/>
          <w:color w:val="262626"/>
          <w:sz w:val="24"/>
        </w:rPr>
        <w:t>agency</w:t>
      </w:r>
      <w:r w:rsidR="00745EBA">
        <w:rPr>
          <w:rFonts w:ascii="Garamond" w:hAnsi="Garamond" w:cs="Helvetica"/>
          <w:color w:val="262626"/>
          <w:sz w:val="24"/>
        </w:rPr>
        <w:t xml:space="preserve"> </w:t>
      </w:r>
      <w:r w:rsidR="00341020">
        <w:rPr>
          <w:rFonts w:ascii="Garamond" w:hAnsi="Garamond" w:cs="Helvetica"/>
          <w:color w:val="262626"/>
          <w:sz w:val="24"/>
        </w:rPr>
        <w:t>earned</w:t>
      </w:r>
      <w:r w:rsidRPr="006C08CE">
        <w:rPr>
          <w:rFonts w:ascii="Garamond" w:hAnsi="Garamond" w:cs="Helvetica"/>
          <w:color w:val="262626"/>
          <w:sz w:val="24"/>
        </w:rPr>
        <w:t xml:space="preserve"> more </w:t>
      </w:r>
      <w:r w:rsidR="00341020">
        <w:rPr>
          <w:rFonts w:ascii="Garamond" w:hAnsi="Garamond" w:cs="Helvetica"/>
          <w:color w:val="262626"/>
          <w:sz w:val="24"/>
        </w:rPr>
        <w:t xml:space="preserve">awards </w:t>
      </w:r>
      <w:r w:rsidRPr="006C08CE">
        <w:rPr>
          <w:rFonts w:ascii="Garamond" w:hAnsi="Garamond" w:cs="Helvetica"/>
          <w:color w:val="262626"/>
          <w:sz w:val="24"/>
        </w:rPr>
        <w:t>than any other entrant</w:t>
      </w:r>
      <w:r w:rsidR="00341020">
        <w:rPr>
          <w:rFonts w:ascii="Garamond" w:hAnsi="Garamond" w:cs="Helvetica"/>
          <w:color w:val="262626"/>
          <w:sz w:val="24"/>
        </w:rPr>
        <w:t xml:space="preserve"> in the competition</w:t>
      </w:r>
      <w:r w:rsidRPr="006C08CE">
        <w:rPr>
          <w:rFonts w:ascii="Garamond" w:hAnsi="Garamond" w:cs="Helvetica"/>
          <w:color w:val="262626"/>
          <w:sz w:val="24"/>
        </w:rPr>
        <w:t>.</w:t>
      </w:r>
    </w:p>
    <w:p w14:paraId="3B47F8F3" w14:textId="77777777" w:rsidR="00707AEE" w:rsidRPr="006C08CE" w:rsidRDefault="00707AEE" w:rsidP="00707AEE">
      <w:pPr>
        <w:widowControl w:val="0"/>
        <w:autoSpaceDE w:val="0"/>
        <w:autoSpaceDN w:val="0"/>
        <w:adjustRightInd w:val="0"/>
        <w:rPr>
          <w:rFonts w:ascii="Garamond" w:hAnsi="Garamond" w:cs="Helvetica"/>
          <w:color w:val="262626"/>
          <w:sz w:val="24"/>
        </w:rPr>
      </w:pPr>
    </w:p>
    <w:p w14:paraId="2820FD2C" w14:textId="772E8F7A" w:rsidR="00707AEE" w:rsidRPr="00745EBA" w:rsidRDefault="00707AEE" w:rsidP="00745EBA">
      <w:pPr>
        <w:widowControl w:val="0"/>
        <w:autoSpaceDE w:val="0"/>
        <w:autoSpaceDN w:val="0"/>
        <w:adjustRightInd w:val="0"/>
        <w:rPr>
          <w:rFonts w:ascii="Garamond" w:hAnsi="Garamond" w:cs="Helvetica"/>
          <w:color w:val="262626"/>
          <w:sz w:val="24"/>
        </w:rPr>
      </w:pPr>
      <w:r w:rsidRPr="006C08CE">
        <w:rPr>
          <w:rFonts w:ascii="Garamond" w:hAnsi="Garamond" w:cs="Helvetica"/>
          <w:color w:val="262626"/>
          <w:sz w:val="24"/>
        </w:rPr>
        <w:t>Held by the Akron Chapter of the American Advertising Federation (AAF-Akron), the ceremony featured entries from Akron, Canton and the surrounding areas.</w:t>
      </w:r>
      <w:r w:rsidRPr="006C08CE">
        <w:rPr>
          <w:rFonts w:ascii="Garamond" w:hAnsi="Garamond"/>
          <w:color w:val="000000"/>
          <w:sz w:val="24"/>
        </w:rPr>
        <w:br/>
      </w:r>
      <w:r w:rsidRPr="006C08CE">
        <w:rPr>
          <w:rFonts w:ascii="Garamond" w:hAnsi="Garamond"/>
          <w:color w:val="000000"/>
          <w:sz w:val="24"/>
        </w:rPr>
        <w:br/>
      </w:r>
      <w:r w:rsidR="007E3E81">
        <w:rPr>
          <w:rFonts w:ascii="Garamond" w:hAnsi="Garamond"/>
          <w:color w:val="000000"/>
          <w:sz w:val="24"/>
        </w:rPr>
        <w:t>Innis Maggiore’s</w:t>
      </w:r>
      <w:r w:rsidRPr="006C08CE">
        <w:rPr>
          <w:rFonts w:ascii="Garamond" w:hAnsi="Garamond"/>
          <w:color w:val="000000"/>
          <w:sz w:val="24"/>
        </w:rPr>
        <w:t xml:space="preserve"> ADDY Awards were earned for its work on:</w:t>
      </w:r>
    </w:p>
    <w:p w14:paraId="2988A849" w14:textId="42FAA66D" w:rsidR="00860E41" w:rsidRDefault="00860E41" w:rsidP="00860E41">
      <w:pPr>
        <w:pStyle w:val="ListParagraph"/>
        <w:numPr>
          <w:ilvl w:val="0"/>
          <w:numId w:val="16"/>
        </w:numPr>
        <w:rPr>
          <w:rFonts w:eastAsia="Times New Roman"/>
          <w:color w:val="000000"/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>Aultman Cancer Center’s Fundraising Collateral in the “Brochure” category;</w:t>
      </w:r>
    </w:p>
    <w:p w14:paraId="3EC86C89" w14:textId="2AAB7488" w:rsidR="00860E41" w:rsidRPr="00860E41" w:rsidRDefault="00860E41" w:rsidP="00860E41">
      <w:pPr>
        <w:pStyle w:val="ListParagraph"/>
        <w:numPr>
          <w:ilvl w:val="0"/>
          <w:numId w:val="16"/>
        </w:numPr>
        <w:rPr>
          <w:rFonts w:eastAsia="Times New Roman"/>
          <w:color w:val="000000"/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>Midwest Industrial Supply’s Adventure Kit in the “Direct Marketing” category;</w:t>
      </w:r>
    </w:p>
    <w:p w14:paraId="149D4E17" w14:textId="47623F7B" w:rsidR="00707AEE" w:rsidRDefault="00707AEE" w:rsidP="00707AEE">
      <w:pPr>
        <w:pStyle w:val="ListParagraph"/>
        <w:numPr>
          <w:ilvl w:val="0"/>
          <w:numId w:val="16"/>
        </w:numPr>
        <w:rPr>
          <w:rFonts w:eastAsia="Times New Roman"/>
          <w:color w:val="000000"/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 xml:space="preserve">Smith’s </w:t>
      </w:r>
      <w:r w:rsidR="006C08CE">
        <w:rPr>
          <w:rFonts w:eastAsia="Times New Roman"/>
          <w:color w:val="000000"/>
          <w:sz w:val="24"/>
          <w:szCs w:val="24"/>
        </w:rPr>
        <w:t>E</w:t>
      </w:r>
      <w:r>
        <w:rPr>
          <w:rFonts w:eastAsia="Times New Roman"/>
          <w:color w:val="000000"/>
          <w:sz w:val="24"/>
          <w:szCs w:val="24"/>
        </w:rPr>
        <w:t xml:space="preserve">ggnog </w:t>
      </w:r>
      <w:r w:rsidR="006C08CE">
        <w:rPr>
          <w:rFonts w:eastAsia="Times New Roman"/>
          <w:color w:val="000000"/>
          <w:sz w:val="24"/>
          <w:szCs w:val="24"/>
        </w:rPr>
        <w:t>P</w:t>
      </w:r>
      <w:r>
        <w:rPr>
          <w:rFonts w:eastAsia="Times New Roman"/>
          <w:color w:val="000000"/>
          <w:sz w:val="24"/>
          <w:szCs w:val="24"/>
        </w:rPr>
        <w:t xml:space="preserve">ackaging in the “Packaging Campaign” </w:t>
      </w:r>
      <w:r w:rsidR="00860E41">
        <w:rPr>
          <w:rFonts w:eastAsia="Times New Roman"/>
          <w:color w:val="000000"/>
          <w:sz w:val="24"/>
          <w:szCs w:val="24"/>
        </w:rPr>
        <w:t>c</w:t>
      </w:r>
      <w:r>
        <w:rPr>
          <w:rFonts w:eastAsia="Times New Roman"/>
          <w:color w:val="000000"/>
          <w:sz w:val="24"/>
          <w:szCs w:val="24"/>
        </w:rPr>
        <w:t>ategory</w:t>
      </w:r>
      <w:r w:rsidR="00780168">
        <w:rPr>
          <w:rFonts w:eastAsia="Times New Roman"/>
          <w:color w:val="000000"/>
          <w:sz w:val="24"/>
          <w:szCs w:val="24"/>
        </w:rPr>
        <w:t>;</w:t>
      </w:r>
    </w:p>
    <w:p w14:paraId="5E64B88C" w14:textId="2CC2E890" w:rsidR="006C08CE" w:rsidRDefault="006C08CE" w:rsidP="00707AEE">
      <w:pPr>
        <w:pStyle w:val="ListParagraph"/>
        <w:numPr>
          <w:ilvl w:val="0"/>
          <w:numId w:val="16"/>
        </w:numPr>
        <w:rPr>
          <w:rFonts w:eastAsia="Times New Roman"/>
          <w:color w:val="000000"/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>Smith’s Website in the “Websites” category</w:t>
      </w:r>
      <w:r w:rsidR="00780168">
        <w:rPr>
          <w:rFonts w:eastAsia="Times New Roman"/>
          <w:color w:val="000000"/>
          <w:sz w:val="24"/>
          <w:szCs w:val="24"/>
        </w:rPr>
        <w:t>;</w:t>
      </w:r>
    </w:p>
    <w:p w14:paraId="2D5B48BE" w14:textId="135FC3FA" w:rsidR="006C08CE" w:rsidRDefault="006C08CE" w:rsidP="00707AEE">
      <w:pPr>
        <w:pStyle w:val="ListParagraph"/>
        <w:numPr>
          <w:ilvl w:val="0"/>
          <w:numId w:val="16"/>
        </w:numPr>
        <w:rPr>
          <w:rFonts w:eastAsia="Times New Roman"/>
          <w:color w:val="000000"/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 xml:space="preserve">Smith’s </w:t>
      </w:r>
      <w:r w:rsidR="00341020">
        <w:rPr>
          <w:rFonts w:eastAsia="Times New Roman"/>
          <w:color w:val="000000"/>
          <w:sz w:val="24"/>
          <w:szCs w:val="24"/>
        </w:rPr>
        <w:t xml:space="preserve">series of three </w:t>
      </w:r>
      <w:r>
        <w:rPr>
          <w:rFonts w:eastAsia="Times New Roman"/>
          <w:color w:val="000000"/>
          <w:sz w:val="24"/>
          <w:szCs w:val="24"/>
        </w:rPr>
        <w:t>Family Farm Videos in the “Branded Content &amp; Entertainment” category</w:t>
      </w:r>
      <w:r w:rsidR="00780168">
        <w:rPr>
          <w:rFonts w:eastAsia="Times New Roman"/>
          <w:color w:val="000000"/>
          <w:sz w:val="24"/>
          <w:szCs w:val="24"/>
        </w:rPr>
        <w:t xml:space="preserve"> (</w:t>
      </w:r>
      <w:r w:rsidR="007E3E81">
        <w:rPr>
          <w:rFonts w:eastAsia="Times New Roman"/>
          <w:color w:val="000000"/>
          <w:sz w:val="24"/>
          <w:szCs w:val="24"/>
        </w:rPr>
        <w:t xml:space="preserve">each </w:t>
      </w:r>
      <w:r w:rsidR="00780168">
        <w:rPr>
          <w:rFonts w:eastAsia="Times New Roman"/>
          <w:color w:val="000000"/>
          <w:sz w:val="24"/>
          <w:szCs w:val="24"/>
        </w:rPr>
        <w:t xml:space="preserve">individually and </w:t>
      </w:r>
      <w:r w:rsidR="00341020">
        <w:rPr>
          <w:rFonts w:eastAsia="Times New Roman"/>
          <w:color w:val="000000"/>
          <w:sz w:val="24"/>
          <w:szCs w:val="24"/>
        </w:rPr>
        <w:t>the</w:t>
      </w:r>
      <w:r w:rsidR="00780168">
        <w:rPr>
          <w:rFonts w:eastAsia="Times New Roman"/>
          <w:color w:val="000000"/>
          <w:sz w:val="24"/>
          <w:szCs w:val="24"/>
        </w:rPr>
        <w:t xml:space="preserve"> </w:t>
      </w:r>
      <w:r w:rsidR="007E3E81">
        <w:rPr>
          <w:rFonts w:eastAsia="Times New Roman"/>
          <w:color w:val="000000"/>
          <w:sz w:val="24"/>
          <w:szCs w:val="24"/>
        </w:rPr>
        <w:t xml:space="preserve">full </w:t>
      </w:r>
      <w:r w:rsidR="00780168">
        <w:rPr>
          <w:rFonts w:eastAsia="Times New Roman"/>
          <w:color w:val="000000"/>
          <w:sz w:val="24"/>
          <w:szCs w:val="24"/>
        </w:rPr>
        <w:t>series);</w:t>
      </w:r>
    </w:p>
    <w:p w14:paraId="4B334E2C" w14:textId="3A661B5F" w:rsidR="00860E41" w:rsidRDefault="00780168" w:rsidP="00707AEE">
      <w:pPr>
        <w:pStyle w:val="ListParagraph"/>
        <w:numPr>
          <w:ilvl w:val="0"/>
          <w:numId w:val="16"/>
        </w:numPr>
        <w:rPr>
          <w:rFonts w:eastAsia="Times New Roman"/>
          <w:color w:val="000000"/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 xml:space="preserve">Smith’s Traditions to Table </w:t>
      </w:r>
      <w:r w:rsidR="00FE5AED">
        <w:rPr>
          <w:rFonts w:eastAsia="Times New Roman"/>
          <w:color w:val="000000"/>
          <w:sz w:val="24"/>
          <w:szCs w:val="24"/>
        </w:rPr>
        <w:t>Video</w:t>
      </w:r>
      <w:r>
        <w:rPr>
          <w:rFonts w:eastAsia="Times New Roman"/>
          <w:color w:val="000000"/>
          <w:sz w:val="24"/>
          <w:szCs w:val="24"/>
        </w:rPr>
        <w:t xml:space="preserve"> in the “Branded Content &amp; Entertainment” category;</w:t>
      </w:r>
    </w:p>
    <w:p w14:paraId="3117030E" w14:textId="2E7B94DF" w:rsidR="00780168" w:rsidRPr="00860E41" w:rsidRDefault="00860E41" w:rsidP="00860E41">
      <w:pPr>
        <w:pStyle w:val="ListParagraph"/>
        <w:numPr>
          <w:ilvl w:val="0"/>
          <w:numId w:val="16"/>
        </w:numPr>
        <w:rPr>
          <w:rFonts w:eastAsia="Times New Roman"/>
          <w:color w:val="000000"/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 xml:space="preserve">Stark Community Foundation’s 2018 Impact Report in the “Brochure” category; </w:t>
      </w:r>
      <w:r w:rsidR="00780168" w:rsidRPr="00860E41">
        <w:rPr>
          <w:color w:val="000000"/>
          <w:sz w:val="24"/>
        </w:rPr>
        <w:t>and</w:t>
      </w:r>
    </w:p>
    <w:p w14:paraId="43E5369D" w14:textId="09D34A17" w:rsidR="006C08CE" w:rsidRPr="00780168" w:rsidRDefault="00860E41" w:rsidP="00780168">
      <w:pPr>
        <w:pStyle w:val="ListParagraph"/>
        <w:numPr>
          <w:ilvl w:val="0"/>
          <w:numId w:val="16"/>
        </w:numPr>
        <w:rPr>
          <w:rFonts w:eastAsia="Times New Roman"/>
          <w:color w:val="000000"/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>The agency’s</w:t>
      </w:r>
      <w:r w:rsidR="00780168">
        <w:rPr>
          <w:rFonts w:eastAsia="Times New Roman"/>
          <w:color w:val="000000"/>
          <w:sz w:val="24"/>
          <w:szCs w:val="24"/>
        </w:rPr>
        <w:t xml:space="preserve"> own</w:t>
      </w:r>
      <w:r w:rsidR="006C08CE">
        <w:rPr>
          <w:rFonts w:eastAsia="Times New Roman"/>
          <w:color w:val="000000"/>
          <w:sz w:val="24"/>
          <w:szCs w:val="24"/>
        </w:rPr>
        <w:t xml:space="preserve"> Support Local Business campaign in the “Public Service” category</w:t>
      </w:r>
      <w:r w:rsidR="00780168">
        <w:rPr>
          <w:rFonts w:eastAsia="Times New Roman"/>
          <w:color w:val="000000"/>
          <w:sz w:val="24"/>
          <w:szCs w:val="24"/>
        </w:rPr>
        <w:t>.</w:t>
      </w:r>
    </w:p>
    <w:p w14:paraId="71C9784F" w14:textId="77777777" w:rsidR="00707AEE" w:rsidRPr="001D43DF" w:rsidRDefault="00707AEE" w:rsidP="00707AEE">
      <w:pPr>
        <w:rPr>
          <w:color w:val="000000"/>
          <w:sz w:val="24"/>
        </w:rPr>
      </w:pPr>
    </w:p>
    <w:p w14:paraId="1B7C63D5" w14:textId="1A234059" w:rsidR="00745EBA" w:rsidRDefault="00745EBA" w:rsidP="00707AEE">
      <w:pPr>
        <w:rPr>
          <w:rFonts w:ascii="Garamond" w:hAnsi="Garamond"/>
          <w:color w:val="333333"/>
          <w:sz w:val="24"/>
          <w:shd w:val="clear" w:color="auto" w:fill="FFFFFF"/>
        </w:rPr>
      </w:pPr>
      <w:r>
        <w:rPr>
          <w:rFonts w:ascii="Garamond" w:hAnsi="Garamond"/>
          <w:color w:val="333333"/>
          <w:sz w:val="24"/>
          <w:shd w:val="clear" w:color="auto" w:fill="FFFFFF"/>
        </w:rPr>
        <w:t>Associate creative directors Lee-Ann DeMeo and Cheryl Henderson said the awards are an honor as is making a positive impact on</w:t>
      </w:r>
      <w:r w:rsidR="00860E41">
        <w:rPr>
          <w:rFonts w:ascii="Garamond" w:hAnsi="Garamond"/>
          <w:color w:val="333333"/>
          <w:sz w:val="24"/>
          <w:shd w:val="clear" w:color="auto" w:fill="FFFFFF"/>
        </w:rPr>
        <w:t xml:space="preserve"> </w:t>
      </w:r>
      <w:r w:rsidR="00C063FE">
        <w:rPr>
          <w:rFonts w:ascii="Garamond" w:hAnsi="Garamond"/>
          <w:color w:val="333333"/>
          <w:sz w:val="24"/>
          <w:shd w:val="clear" w:color="auto" w:fill="FFFFFF"/>
        </w:rPr>
        <w:t>clients’ businesses</w:t>
      </w:r>
      <w:r>
        <w:rPr>
          <w:rFonts w:ascii="Garamond" w:hAnsi="Garamond"/>
          <w:color w:val="333333"/>
          <w:sz w:val="24"/>
          <w:shd w:val="clear" w:color="auto" w:fill="FFFFFF"/>
        </w:rPr>
        <w:t>.</w:t>
      </w:r>
    </w:p>
    <w:p w14:paraId="61A31834" w14:textId="77777777" w:rsidR="00745EBA" w:rsidRDefault="00745EBA" w:rsidP="00707AEE">
      <w:pPr>
        <w:rPr>
          <w:rFonts w:ascii="Garamond" w:hAnsi="Garamond"/>
          <w:color w:val="333333"/>
          <w:sz w:val="24"/>
          <w:shd w:val="clear" w:color="auto" w:fill="FFFFFF"/>
        </w:rPr>
      </w:pPr>
    </w:p>
    <w:p w14:paraId="394FC134" w14:textId="53A41042" w:rsidR="00745EBA" w:rsidRDefault="00707AEE" w:rsidP="00707AEE">
      <w:pPr>
        <w:rPr>
          <w:rFonts w:ascii="Garamond" w:hAnsi="Garamond"/>
          <w:color w:val="333333"/>
          <w:sz w:val="24"/>
          <w:shd w:val="clear" w:color="auto" w:fill="FFFFFF"/>
        </w:rPr>
      </w:pPr>
      <w:r w:rsidRPr="006C08CE">
        <w:rPr>
          <w:rFonts w:ascii="Garamond" w:hAnsi="Garamond"/>
          <w:color w:val="333333"/>
          <w:sz w:val="24"/>
          <w:shd w:val="clear" w:color="auto" w:fill="FFFFFF"/>
        </w:rPr>
        <w:t>“</w:t>
      </w:r>
      <w:r w:rsidR="00745EBA">
        <w:rPr>
          <w:rFonts w:ascii="Garamond" w:hAnsi="Garamond"/>
          <w:color w:val="333333"/>
          <w:sz w:val="24"/>
          <w:shd w:val="clear" w:color="auto" w:fill="FFFFFF"/>
        </w:rPr>
        <w:t>We</w:t>
      </w:r>
      <w:r w:rsidRPr="006C08CE">
        <w:rPr>
          <w:rFonts w:ascii="Garamond" w:hAnsi="Garamond"/>
          <w:color w:val="333333"/>
          <w:sz w:val="24"/>
          <w:shd w:val="clear" w:color="auto" w:fill="FFFFFF"/>
        </w:rPr>
        <w:t xml:space="preserve"> </w:t>
      </w:r>
      <w:r w:rsidR="00556D6B">
        <w:rPr>
          <w:rFonts w:ascii="Garamond" w:hAnsi="Garamond"/>
          <w:color w:val="333333"/>
          <w:sz w:val="24"/>
          <w:shd w:val="clear" w:color="auto" w:fill="FFFFFF"/>
        </w:rPr>
        <w:t>love</w:t>
      </w:r>
      <w:r w:rsidRPr="006C08CE">
        <w:rPr>
          <w:rFonts w:ascii="Garamond" w:hAnsi="Garamond"/>
          <w:color w:val="333333"/>
          <w:sz w:val="24"/>
          <w:shd w:val="clear" w:color="auto" w:fill="FFFFFF"/>
        </w:rPr>
        <w:t xml:space="preserve"> collabora</w:t>
      </w:r>
      <w:r w:rsidR="00556D6B">
        <w:rPr>
          <w:rFonts w:ascii="Garamond" w:hAnsi="Garamond"/>
          <w:color w:val="333333"/>
          <w:sz w:val="24"/>
          <w:shd w:val="clear" w:color="auto" w:fill="FFFFFF"/>
        </w:rPr>
        <w:t>ting</w:t>
      </w:r>
      <w:r w:rsidRPr="006C08CE">
        <w:rPr>
          <w:rFonts w:ascii="Garamond" w:hAnsi="Garamond"/>
          <w:color w:val="333333"/>
          <w:sz w:val="24"/>
          <w:shd w:val="clear" w:color="auto" w:fill="FFFFFF"/>
        </w:rPr>
        <w:t xml:space="preserve"> with </w:t>
      </w:r>
      <w:r w:rsidR="00745EBA">
        <w:rPr>
          <w:rFonts w:ascii="Garamond" w:hAnsi="Garamond"/>
          <w:color w:val="333333"/>
          <w:sz w:val="24"/>
          <w:shd w:val="clear" w:color="auto" w:fill="FFFFFF"/>
        </w:rPr>
        <w:t xml:space="preserve">our </w:t>
      </w:r>
      <w:r w:rsidRPr="006C08CE">
        <w:rPr>
          <w:rFonts w:ascii="Garamond" w:hAnsi="Garamond"/>
          <w:color w:val="333333"/>
          <w:sz w:val="24"/>
          <w:shd w:val="clear" w:color="auto" w:fill="FFFFFF"/>
        </w:rPr>
        <w:t xml:space="preserve">clients </w:t>
      </w:r>
      <w:r w:rsidR="00745EBA">
        <w:rPr>
          <w:rFonts w:ascii="Garamond" w:hAnsi="Garamond"/>
          <w:color w:val="333333"/>
          <w:sz w:val="24"/>
          <w:shd w:val="clear" w:color="auto" w:fill="FFFFFF"/>
        </w:rPr>
        <w:t>to create</w:t>
      </w:r>
      <w:r w:rsidRPr="006C08CE">
        <w:rPr>
          <w:rFonts w:ascii="Garamond" w:hAnsi="Garamond"/>
          <w:color w:val="333333"/>
          <w:sz w:val="24"/>
          <w:shd w:val="clear" w:color="auto" w:fill="FFFFFF"/>
        </w:rPr>
        <w:t xml:space="preserve"> award-winning work,” sai</w:t>
      </w:r>
      <w:r w:rsidR="00745EBA">
        <w:rPr>
          <w:rFonts w:ascii="Garamond" w:hAnsi="Garamond"/>
          <w:color w:val="333333"/>
          <w:sz w:val="24"/>
          <w:shd w:val="clear" w:color="auto" w:fill="FFFFFF"/>
        </w:rPr>
        <w:t>d Henderson.</w:t>
      </w:r>
      <w:r w:rsidRPr="006C08CE">
        <w:rPr>
          <w:rFonts w:ascii="Garamond" w:hAnsi="Garamond"/>
          <w:color w:val="333333"/>
          <w:sz w:val="24"/>
          <w:shd w:val="clear" w:color="auto" w:fill="FFFFFF"/>
        </w:rPr>
        <w:t xml:space="preserve"> “</w:t>
      </w:r>
      <w:proofErr w:type="gramStart"/>
      <w:r w:rsidRPr="006C08CE">
        <w:rPr>
          <w:rFonts w:ascii="Garamond" w:hAnsi="Garamond"/>
          <w:color w:val="333333"/>
          <w:sz w:val="24"/>
          <w:shd w:val="clear" w:color="auto" w:fill="FFFFFF"/>
        </w:rPr>
        <w:t>But</w:t>
      </w:r>
      <w:r w:rsidR="00CD1263">
        <w:rPr>
          <w:rFonts w:ascii="Garamond" w:hAnsi="Garamond"/>
          <w:color w:val="333333"/>
          <w:sz w:val="24"/>
          <w:shd w:val="clear" w:color="auto" w:fill="FFFFFF"/>
        </w:rPr>
        <w:t>,</w:t>
      </w:r>
      <w:proofErr w:type="gramEnd"/>
      <w:r w:rsidRPr="006C08CE">
        <w:rPr>
          <w:rFonts w:ascii="Garamond" w:hAnsi="Garamond"/>
          <w:color w:val="333333"/>
          <w:sz w:val="24"/>
          <w:shd w:val="clear" w:color="auto" w:fill="FFFFFF"/>
        </w:rPr>
        <w:t xml:space="preserve"> </w:t>
      </w:r>
      <w:r w:rsidR="00556D6B">
        <w:rPr>
          <w:rFonts w:ascii="Garamond" w:hAnsi="Garamond"/>
          <w:color w:val="333333"/>
          <w:sz w:val="24"/>
          <w:shd w:val="clear" w:color="auto" w:fill="FFFFFF"/>
        </w:rPr>
        <w:t>the real prize</w:t>
      </w:r>
      <w:r w:rsidRPr="006C08CE">
        <w:rPr>
          <w:rFonts w:ascii="Garamond" w:hAnsi="Garamond"/>
          <w:color w:val="333333"/>
          <w:sz w:val="24"/>
          <w:shd w:val="clear" w:color="auto" w:fill="FFFFFF"/>
        </w:rPr>
        <w:t xml:space="preserve"> is </w:t>
      </w:r>
      <w:r w:rsidR="00556D6B">
        <w:rPr>
          <w:rFonts w:ascii="Garamond" w:hAnsi="Garamond"/>
          <w:color w:val="333333"/>
          <w:sz w:val="24"/>
          <w:shd w:val="clear" w:color="auto" w:fill="FFFFFF"/>
        </w:rPr>
        <w:t>that we get to dream up ideas that help</w:t>
      </w:r>
      <w:r w:rsidRPr="006C08CE">
        <w:rPr>
          <w:rFonts w:ascii="Garamond" w:hAnsi="Garamond"/>
          <w:color w:val="333333"/>
          <w:sz w:val="24"/>
          <w:shd w:val="clear" w:color="auto" w:fill="FFFFFF"/>
        </w:rPr>
        <w:t xml:space="preserve"> them</w:t>
      </w:r>
      <w:r w:rsidR="00C063FE">
        <w:rPr>
          <w:rFonts w:ascii="Garamond" w:hAnsi="Garamond"/>
          <w:color w:val="333333"/>
          <w:sz w:val="24"/>
          <w:shd w:val="clear" w:color="auto" w:fill="FFFFFF"/>
        </w:rPr>
        <w:t xml:space="preserve"> </w:t>
      </w:r>
      <w:r w:rsidRPr="006C08CE">
        <w:rPr>
          <w:rFonts w:ascii="Garamond" w:hAnsi="Garamond"/>
          <w:color w:val="333333"/>
          <w:sz w:val="24"/>
          <w:shd w:val="clear" w:color="auto" w:fill="FFFFFF"/>
        </w:rPr>
        <w:t>succeed.</w:t>
      </w:r>
      <w:r w:rsidR="00745EBA">
        <w:rPr>
          <w:rFonts w:ascii="Garamond" w:hAnsi="Garamond"/>
          <w:color w:val="333333"/>
          <w:sz w:val="24"/>
          <w:shd w:val="clear" w:color="auto" w:fill="FFFFFF"/>
        </w:rPr>
        <w:t>”</w:t>
      </w:r>
    </w:p>
    <w:p w14:paraId="60614885" w14:textId="77777777" w:rsidR="00745EBA" w:rsidRDefault="00745EBA" w:rsidP="00707AEE">
      <w:pPr>
        <w:rPr>
          <w:rFonts w:ascii="Garamond" w:hAnsi="Garamond"/>
          <w:color w:val="333333"/>
          <w:sz w:val="24"/>
          <w:shd w:val="clear" w:color="auto" w:fill="FFFFFF"/>
        </w:rPr>
      </w:pPr>
    </w:p>
    <w:p w14:paraId="59195221" w14:textId="65788A5F" w:rsidR="00707AEE" w:rsidRPr="006C08CE" w:rsidRDefault="00745EBA" w:rsidP="00707AEE">
      <w:pPr>
        <w:rPr>
          <w:rFonts w:ascii="Garamond" w:hAnsi="Garamond"/>
          <w:sz w:val="24"/>
        </w:rPr>
      </w:pPr>
      <w:r>
        <w:rPr>
          <w:rFonts w:ascii="Garamond" w:hAnsi="Garamond"/>
          <w:color w:val="333333"/>
          <w:sz w:val="24"/>
          <w:shd w:val="clear" w:color="auto" w:fill="FFFFFF"/>
        </w:rPr>
        <w:t>“</w:t>
      </w:r>
      <w:r w:rsidR="00860E41">
        <w:rPr>
          <w:rFonts w:ascii="Garamond" w:hAnsi="Garamond"/>
          <w:color w:val="333333"/>
          <w:sz w:val="24"/>
          <w:shd w:val="clear" w:color="auto" w:fill="FFFFFF"/>
        </w:rPr>
        <w:t>We’re proud to have achieved</w:t>
      </w:r>
      <w:r>
        <w:rPr>
          <w:rFonts w:ascii="Garamond" w:hAnsi="Garamond"/>
          <w:color w:val="333333"/>
          <w:sz w:val="24"/>
          <w:shd w:val="clear" w:color="auto" w:fill="FFFFFF"/>
        </w:rPr>
        <w:t xml:space="preserve"> </w:t>
      </w:r>
      <w:r w:rsidR="00615E4C">
        <w:rPr>
          <w:rFonts w:ascii="Garamond" w:hAnsi="Garamond"/>
          <w:color w:val="333333"/>
          <w:sz w:val="24"/>
          <w:shd w:val="clear" w:color="auto" w:fill="FFFFFF"/>
        </w:rPr>
        <w:t>these awards a</w:t>
      </w:r>
      <w:r w:rsidR="00860E41">
        <w:rPr>
          <w:rFonts w:ascii="Garamond" w:hAnsi="Garamond"/>
          <w:color w:val="333333"/>
          <w:sz w:val="24"/>
          <w:shd w:val="clear" w:color="auto" w:fill="FFFFFF"/>
        </w:rPr>
        <w:t>gainst</w:t>
      </w:r>
      <w:r w:rsidR="00615E4C">
        <w:rPr>
          <w:rFonts w:ascii="Garamond" w:hAnsi="Garamond"/>
          <w:color w:val="333333"/>
          <w:sz w:val="24"/>
          <w:shd w:val="clear" w:color="auto" w:fill="FFFFFF"/>
        </w:rPr>
        <w:t xml:space="preserve"> </w:t>
      </w:r>
      <w:r w:rsidR="00860E41">
        <w:rPr>
          <w:rFonts w:ascii="Garamond" w:hAnsi="Garamond"/>
          <w:color w:val="333333"/>
          <w:sz w:val="24"/>
          <w:shd w:val="clear" w:color="auto" w:fill="FFFFFF"/>
        </w:rPr>
        <w:t>some very</w:t>
      </w:r>
      <w:r w:rsidR="00615E4C">
        <w:rPr>
          <w:rFonts w:ascii="Garamond" w:hAnsi="Garamond"/>
          <w:color w:val="333333"/>
          <w:sz w:val="24"/>
          <w:shd w:val="clear" w:color="auto" w:fill="FFFFFF"/>
        </w:rPr>
        <w:t xml:space="preserve"> tough competition,” said DeMeo</w:t>
      </w:r>
      <w:r w:rsidR="00707AEE" w:rsidRPr="006C08CE">
        <w:rPr>
          <w:rFonts w:ascii="Garamond" w:hAnsi="Garamond"/>
          <w:color w:val="333333"/>
          <w:sz w:val="24"/>
          <w:shd w:val="clear" w:color="auto" w:fill="FFFFFF"/>
        </w:rPr>
        <w:t>.</w:t>
      </w:r>
      <w:r w:rsidR="00615E4C">
        <w:rPr>
          <w:rFonts w:ascii="Garamond" w:hAnsi="Garamond"/>
          <w:color w:val="333333"/>
          <w:sz w:val="24"/>
          <w:shd w:val="clear" w:color="auto" w:fill="FFFFFF"/>
        </w:rPr>
        <w:t xml:space="preserve"> “It’s rewarding to be recognized for strategic creative execution that gets results.”</w:t>
      </w:r>
    </w:p>
    <w:p w14:paraId="2F69AA70" w14:textId="5908212F" w:rsidR="00F404A0" w:rsidRPr="00D44436" w:rsidRDefault="00F404A0" w:rsidP="00780168">
      <w:pPr>
        <w:widowControl w:val="0"/>
        <w:autoSpaceDE w:val="0"/>
        <w:autoSpaceDN w:val="0"/>
        <w:adjustRightInd w:val="0"/>
        <w:rPr>
          <w:rFonts w:ascii="Garamond" w:hAnsi="Garamond"/>
          <w:sz w:val="24"/>
        </w:rPr>
      </w:pPr>
    </w:p>
    <w:p w14:paraId="6443B2AC" w14:textId="113C78A6" w:rsidR="00C127A2" w:rsidRPr="00C127A2" w:rsidRDefault="00C127A2" w:rsidP="00C127A2">
      <w:pPr>
        <w:widowControl w:val="0"/>
        <w:autoSpaceDE w:val="0"/>
        <w:autoSpaceDN w:val="0"/>
        <w:adjustRightInd w:val="0"/>
        <w:rPr>
          <w:rFonts w:ascii="Garamond" w:hAnsi="Garamond" w:cs="Helvetica"/>
          <w:sz w:val="24"/>
        </w:rPr>
      </w:pPr>
      <w:r w:rsidRPr="00C127A2">
        <w:rPr>
          <w:rFonts w:ascii="Garamond" w:hAnsi="Garamond" w:cs="Helvetica"/>
          <w:sz w:val="24"/>
        </w:rPr>
        <w:t>Innis Maggiore Grou</w:t>
      </w:r>
      <w:r w:rsidR="00800B69">
        <w:rPr>
          <w:rFonts w:ascii="Garamond" w:hAnsi="Garamond" w:cs="Helvetica"/>
          <w:sz w:val="24"/>
        </w:rPr>
        <w:t>p is recognized as America’s No. 1 positioning ad agency</w:t>
      </w:r>
      <w:r w:rsidRPr="00C127A2">
        <w:rPr>
          <w:rFonts w:ascii="Garamond" w:hAnsi="Garamond" w:cs="Helvetica"/>
          <w:sz w:val="24"/>
        </w:rPr>
        <w:t>, building strong brand positions for companies in competitive markets. The full-service integrated agency had 201</w:t>
      </w:r>
      <w:r w:rsidR="00FE5AED">
        <w:rPr>
          <w:rFonts w:ascii="Garamond" w:hAnsi="Garamond" w:cs="Helvetica"/>
          <w:sz w:val="24"/>
        </w:rPr>
        <w:t>8</w:t>
      </w:r>
      <w:r w:rsidRPr="00C127A2">
        <w:rPr>
          <w:rFonts w:ascii="Garamond" w:hAnsi="Garamond" w:cs="Helvetica"/>
          <w:sz w:val="24"/>
        </w:rPr>
        <w:t xml:space="preserve"> capitalized billings of $2</w:t>
      </w:r>
      <w:r w:rsidR="008C78FA">
        <w:rPr>
          <w:rFonts w:ascii="Garamond" w:hAnsi="Garamond" w:cs="Helvetica"/>
          <w:sz w:val="24"/>
        </w:rPr>
        <w:t>4</w:t>
      </w:r>
      <w:r w:rsidRPr="00C127A2">
        <w:rPr>
          <w:rFonts w:ascii="Garamond" w:hAnsi="Garamond" w:cs="Helvetica"/>
          <w:sz w:val="24"/>
        </w:rPr>
        <w:t xml:space="preserve"> million. Key clients include: Aultman Hospital, AultCare, Baird Brothers Fine Hardwoods, BellStores, </w:t>
      </w:r>
      <w:r w:rsidR="00800B69">
        <w:rPr>
          <w:rFonts w:ascii="Garamond" w:hAnsi="Garamond" w:cs="Helvetica"/>
          <w:sz w:val="24"/>
        </w:rPr>
        <w:t xml:space="preserve">Dutchman Hospitality, </w:t>
      </w:r>
      <w:r w:rsidR="0026251C">
        <w:rPr>
          <w:rFonts w:ascii="Garamond" w:hAnsi="Garamond" w:cs="Helvetica"/>
          <w:sz w:val="24"/>
        </w:rPr>
        <w:t xml:space="preserve">Encino Energy, </w:t>
      </w:r>
      <w:r w:rsidRPr="00C127A2">
        <w:rPr>
          <w:rFonts w:ascii="Garamond" w:hAnsi="Garamond" w:cs="Helvetica"/>
          <w:sz w:val="24"/>
        </w:rPr>
        <w:t xml:space="preserve">FSBO.com, GOJO Industries (Purell), </w:t>
      </w:r>
      <w:r w:rsidR="00800B69">
        <w:rPr>
          <w:rFonts w:ascii="Garamond" w:hAnsi="Garamond" w:cs="Helvetica"/>
          <w:sz w:val="24"/>
        </w:rPr>
        <w:t xml:space="preserve">Gerber’s Amish Farm Chicken, </w:t>
      </w:r>
      <w:r w:rsidRPr="00C127A2">
        <w:rPr>
          <w:rFonts w:ascii="Garamond" w:hAnsi="Garamond" w:cs="Helvetica"/>
          <w:sz w:val="24"/>
        </w:rPr>
        <w:t xml:space="preserve">The Goodyear Tire &amp; Rubber Company, </w:t>
      </w:r>
      <w:r w:rsidR="00800B69">
        <w:rPr>
          <w:rFonts w:ascii="Garamond" w:hAnsi="Garamond" w:cs="Helvetica"/>
          <w:sz w:val="24"/>
        </w:rPr>
        <w:t xml:space="preserve">GuideStone Financial Resources, </w:t>
      </w:r>
      <w:r w:rsidRPr="00C127A2">
        <w:rPr>
          <w:rFonts w:ascii="Garamond" w:hAnsi="Garamond" w:cs="Helvetica"/>
          <w:sz w:val="24"/>
        </w:rPr>
        <w:t>KFC/Kendall House, Kobre &amp; Kim, M</w:t>
      </w:r>
      <w:r w:rsidR="008C78FA">
        <w:rPr>
          <w:rFonts w:ascii="Garamond" w:hAnsi="Garamond" w:cs="Helvetica"/>
          <w:sz w:val="24"/>
        </w:rPr>
        <w:t>ID</w:t>
      </w:r>
      <w:r w:rsidRPr="00C127A2">
        <w:rPr>
          <w:rFonts w:ascii="Garamond" w:hAnsi="Garamond" w:cs="Helvetica"/>
          <w:sz w:val="24"/>
        </w:rPr>
        <w:t>’</w:t>
      </w:r>
      <w:r w:rsidR="00860E41">
        <w:rPr>
          <w:rFonts w:ascii="Garamond" w:hAnsi="Garamond" w:cs="Helvetica"/>
          <w:sz w:val="24"/>
        </w:rPr>
        <w:t>S</w:t>
      </w:r>
      <w:r w:rsidRPr="00C127A2">
        <w:rPr>
          <w:rFonts w:ascii="Garamond" w:hAnsi="Garamond" w:cs="Helvetica"/>
          <w:sz w:val="24"/>
        </w:rPr>
        <w:t xml:space="preserve"> Sicilian Pasta Sauce, Nilodor</w:t>
      </w:r>
      <w:r w:rsidR="00800B69">
        <w:rPr>
          <w:rFonts w:ascii="Garamond" w:hAnsi="Garamond" w:cs="Helvetica"/>
          <w:sz w:val="24"/>
        </w:rPr>
        <w:t>,</w:t>
      </w:r>
      <w:r w:rsidRPr="00C127A2">
        <w:rPr>
          <w:rFonts w:ascii="Garamond" w:hAnsi="Garamond" w:cs="Helvetica"/>
          <w:sz w:val="24"/>
        </w:rPr>
        <w:t xml:space="preserve"> SmithFoods and Stark Community Foundation.</w:t>
      </w:r>
      <w:r w:rsidR="007369D4">
        <w:rPr>
          <w:rFonts w:ascii="Garamond" w:hAnsi="Garamond" w:cs="Helvetica"/>
          <w:sz w:val="24"/>
        </w:rPr>
        <w:t xml:space="preserve"> </w:t>
      </w:r>
      <w:r w:rsidR="00CD1263">
        <w:rPr>
          <w:rFonts w:ascii="Garamond" w:hAnsi="Garamond" w:cs="Helvetica"/>
          <w:sz w:val="24"/>
        </w:rPr>
        <w:t>V</w:t>
      </w:r>
      <w:r w:rsidR="0026251C">
        <w:rPr>
          <w:rFonts w:ascii="Garamond" w:hAnsi="Garamond" w:cs="Helvetica"/>
          <w:sz w:val="24"/>
        </w:rPr>
        <w:t>isit</w:t>
      </w:r>
      <w:r w:rsidR="007369D4">
        <w:rPr>
          <w:rFonts w:ascii="Garamond" w:hAnsi="Garamond" w:cs="Helvetica"/>
          <w:sz w:val="24"/>
        </w:rPr>
        <w:t xml:space="preserve"> </w:t>
      </w:r>
      <w:hyperlink r:id="rId7" w:history="1">
        <w:r w:rsidR="007369D4" w:rsidRPr="006A0146">
          <w:rPr>
            <w:rStyle w:val="Hyperlink"/>
            <w:rFonts w:ascii="Garamond" w:hAnsi="Garamond" w:cs="Helvetica"/>
            <w:sz w:val="24"/>
          </w:rPr>
          <w:t>www.innismaggiore.com</w:t>
        </w:r>
      </w:hyperlink>
      <w:r w:rsidR="007369D4">
        <w:rPr>
          <w:rFonts w:ascii="Garamond" w:hAnsi="Garamond" w:cs="Helvetica"/>
          <w:sz w:val="24"/>
        </w:rPr>
        <w:t>.</w:t>
      </w:r>
    </w:p>
    <w:p w14:paraId="142A4B00" w14:textId="33CAC676" w:rsidR="00C127A2" w:rsidRPr="00C127A2" w:rsidRDefault="00C127A2" w:rsidP="00C127A2">
      <w:pPr>
        <w:widowControl w:val="0"/>
        <w:autoSpaceDE w:val="0"/>
        <w:autoSpaceDN w:val="0"/>
        <w:adjustRightInd w:val="0"/>
        <w:jc w:val="center"/>
        <w:rPr>
          <w:rFonts w:ascii="Garamond" w:hAnsi="Garamond" w:cs="Helvetica"/>
          <w:sz w:val="24"/>
        </w:rPr>
      </w:pPr>
      <w:r w:rsidRPr="00C127A2">
        <w:rPr>
          <w:rFonts w:ascii="Garamond" w:hAnsi="Garamond" w:cs="Helvetica"/>
          <w:sz w:val="24"/>
        </w:rPr>
        <w:t>###</w:t>
      </w:r>
    </w:p>
    <w:p w14:paraId="5713EB22" w14:textId="77777777" w:rsidR="008C78FA" w:rsidRPr="00C127A2" w:rsidRDefault="008C78FA" w:rsidP="00C127A2">
      <w:pPr>
        <w:widowControl w:val="0"/>
        <w:autoSpaceDE w:val="0"/>
        <w:autoSpaceDN w:val="0"/>
        <w:adjustRightInd w:val="0"/>
        <w:rPr>
          <w:rFonts w:ascii="Garamond" w:hAnsi="Garamond" w:cs="Helvetica"/>
          <w:sz w:val="24"/>
        </w:rPr>
      </w:pPr>
    </w:p>
    <w:p w14:paraId="574EE80F" w14:textId="7D5E415B" w:rsidR="00C127A2" w:rsidRPr="00C127A2" w:rsidRDefault="00C127A2" w:rsidP="00C127A2">
      <w:pPr>
        <w:widowControl w:val="0"/>
        <w:autoSpaceDE w:val="0"/>
        <w:autoSpaceDN w:val="0"/>
        <w:adjustRightInd w:val="0"/>
        <w:rPr>
          <w:rFonts w:ascii="Garamond" w:hAnsi="Garamond" w:cs="Helvetica"/>
          <w:sz w:val="24"/>
        </w:rPr>
      </w:pPr>
      <w:r w:rsidRPr="00C127A2">
        <w:rPr>
          <w:rFonts w:ascii="Garamond" w:hAnsi="Garamond" w:cs="Helvetica"/>
          <w:sz w:val="24"/>
        </w:rPr>
        <w:t>For more information:</w:t>
      </w:r>
    </w:p>
    <w:p w14:paraId="0929590D" w14:textId="517983D5" w:rsidR="00C127A2" w:rsidRPr="00C127A2" w:rsidRDefault="00C127A2" w:rsidP="00C127A2">
      <w:pPr>
        <w:widowControl w:val="0"/>
        <w:autoSpaceDE w:val="0"/>
        <w:autoSpaceDN w:val="0"/>
        <w:adjustRightInd w:val="0"/>
        <w:rPr>
          <w:rFonts w:ascii="Garamond" w:hAnsi="Garamond" w:cs="Helvetica"/>
          <w:sz w:val="24"/>
        </w:rPr>
      </w:pPr>
      <w:r w:rsidRPr="00C127A2">
        <w:rPr>
          <w:rFonts w:ascii="Garamond" w:hAnsi="Garamond" w:cs="Helvetica"/>
          <w:sz w:val="24"/>
        </w:rPr>
        <w:t>Jim Cyphert, PR Director</w:t>
      </w:r>
    </w:p>
    <w:p w14:paraId="1249F3C9" w14:textId="6F3C86C3" w:rsidR="00C127A2" w:rsidRPr="00C127A2" w:rsidRDefault="00C127A2" w:rsidP="00C127A2">
      <w:pPr>
        <w:widowControl w:val="0"/>
        <w:autoSpaceDE w:val="0"/>
        <w:autoSpaceDN w:val="0"/>
        <w:adjustRightInd w:val="0"/>
        <w:rPr>
          <w:rFonts w:ascii="Garamond" w:hAnsi="Garamond" w:cs="Helvetica"/>
          <w:sz w:val="24"/>
        </w:rPr>
      </w:pPr>
      <w:r w:rsidRPr="00C127A2">
        <w:rPr>
          <w:rFonts w:ascii="Garamond" w:hAnsi="Garamond" w:cs="Helvetica"/>
          <w:sz w:val="24"/>
        </w:rPr>
        <w:t>Innis Maggiore Group, Inc.</w:t>
      </w:r>
    </w:p>
    <w:p w14:paraId="3A1A1201" w14:textId="10BB417B" w:rsidR="00C127A2" w:rsidRPr="00C127A2" w:rsidRDefault="00C127A2" w:rsidP="00C127A2">
      <w:pPr>
        <w:widowControl w:val="0"/>
        <w:autoSpaceDE w:val="0"/>
        <w:autoSpaceDN w:val="0"/>
        <w:adjustRightInd w:val="0"/>
        <w:rPr>
          <w:rFonts w:ascii="Garamond" w:hAnsi="Garamond" w:cs="Helvetica"/>
          <w:sz w:val="24"/>
        </w:rPr>
      </w:pPr>
      <w:r w:rsidRPr="00C127A2">
        <w:rPr>
          <w:rFonts w:ascii="Garamond" w:hAnsi="Garamond" w:cs="Helvetica"/>
          <w:sz w:val="24"/>
        </w:rPr>
        <w:t>330-492-5500 or 800-460-4111</w:t>
      </w:r>
    </w:p>
    <w:p w14:paraId="15317BBE" w14:textId="178879D9" w:rsidR="00C127A2" w:rsidRDefault="00C81394" w:rsidP="00C127A2">
      <w:pPr>
        <w:widowControl w:val="0"/>
        <w:autoSpaceDE w:val="0"/>
        <w:autoSpaceDN w:val="0"/>
        <w:adjustRightInd w:val="0"/>
        <w:rPr>
          <w:rStyle w:val="Hyperlink"/>
          <w:rFonts w:ascii="Garamond" w:hAnsi="Garamond" w:cs="Helvetica"/>
          <w:sz w:val="24"/>
        </w:rPr>
      </w:pPr>
      <w:hyperlink r:id="rId8" w:history="1">
        <w:r w:rsidR="00C127A2" w:rsidRPr="00C127A2">
          <w:rPr>
            <w:rStyle w:val="Hyperlink"/>
            <w:rFonts w:ascii="Garamond" w:hAnsi="Garamond" w:cs="Helvetica"/>
            <w:sz w:val="24"/>
          </w:rPr>
          <w:t>jim.cyphert@innismaggiore.com</w:t>
        </w:r>
      </w:hyperlink>
    </w:p>
    <w:p w14:paraId="69B7291C" w14:textId="77777777" w:rsidR="002E44E8" w:rsidRPr="00C127A2" w:rsidRDefault="002E44E8" w:rsidP="00C127A2">
      <w:pPr>
        <w:widowControl w:val="0"/>
        <w:autoSpaceDE w:val="0"/>
        <w:autoSpaceDN w:val="0"/>
        <w:adjustRightInd w:val="0"/>
        <w:rPr>
          <w:rFonts w:ascii="Garamond" w:hAnsi="Garamond" w:cs="Helvetica"/>
          <w:sz w:val="24"/>
        </w:rPr>
      </w:pPr>
    </w:p>
    <w:p w14:paraId="7E66F1C1" w14:textId="6B0C4AAC" w:rsidR="00C127A2" w:rsidRPr="00C127A2" w:rsidRDefault="00C127A2" w:rsidP="00C127A2">
      <w:pPr>
        <w:rPr>
          <w:rFonts w:ascii="Garamond" w:hAnsi="Garamond" w:cs="Helvetica"/>
          <w:sz w:val="24"/>
        </w:rPr>
      </w:pPr>
    </w:p>
    <w:p w14:paraId="25674347" w14:textId="32B1089D" w:rsidR="00CA4D42" w:rsidRDefault="002E44E8" w:rsidP="006B7A1C">
      <w:pPr>
        <w:rPr>
          <w:rFonts w:ascii="Garamond" w:hAnsi="Garamond"/>
          <w:sz w:val="24"/>
        </w:rPr>
      </w:pPr>
      <w:r>
        <w:rPr>
          <w:rFonts w:ascii="Garamond" w:hAnsi="Garamond"/>
          <w:noProof/>
          <w:sz w:val="24"/>
        </w:rPr>
        <w:drawing>
          <wp:inline distT="0" distB="0" distL="0" distR="0" wp14:anchorId="1040ED11" wp14:editId="1700DF70">
            <wp:extent cx="5943600" cy="3961130"/>
            <wp:effectExtent l="0" t="0" r="0" b="1270"/>
            <wp:docPr id="3" name="Picture 3" descr="A brown and white cow standing on top of a grass covered fie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_TMB4433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1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A44906" w14:textId="55924ACA" w:rsidR="002E44E8" w:rsidRDefault="002E44E8" w:rsidP="006B7A1C">
      <w:pPr>
        <w:rPr>
          <w:rFonts w:ascii="Garamond" w:hAnsi="Garamond"/>
          <w:sz w:val="24"/>
        </w:rPr>
      </w:pPr>
    </w:p>
    <w:p w14:paraId="684BF887" w14:textId="025CBD9A" w:rsidR="002E44E8" w:rsidRPr="00C127A2" w:rsidRDefault="002E44E8" w:rsidP="006B7A1C">
      <w:pPr>
        <w:rPr>
          <w:rFonts w:ascii="Garamond" w:hAnsi="Garamond"/>
          <w:sz w:val="24"/>
        </w:rPr>
      </w:pPr>
      <w:r>
        <w:rPr>
          <w:rFonts w:ascii="Garamond" w:hAnsi="Garamond"/>
          <w:sz w:val="24"/>
        </w:rPr>
        <w:t xml:space="preserve">One of the stars of Innis Maggiore’s </w:t>
      </w:r>
      <w:hyperlink r:id="rId10" w:history="1">
        <w:r w:rsidRPr="002E44E8">
          <w:rPr>
            <w:rStyle w:val="Hyperlink"/>
            <w:rFonts w:ascii="Garamond" w:hAnsi="Garamond"/>
            <w:sz w:val="24"/>
          </w:rPr>
          <w:t>award-winn</w:t>
        </w:r>
        <w:bookmarkStart w:id="0" w:name="_GoBack"/>
        <w:bookmarkEnd w:id="0"/>
        <w:r w:rsidRPr="002E44E8">
          <w:rPr>
            <w:rStyle w:val="Hyperlink"/>
            <w:rFonts w:ascii="Garamond" w:hAnsi="Garamond"/>
            <w:sz w:val="24"/>
          </w:rPr>
          <w:t>i</w:t>
        </w:r>
        <w:r w:rsidRPr="002E44E8">
          <w:rPr>
            <w:rStyle w:val="Hyperlink"/>
            <w:rFonts w:ascii="Garamond" w:hAnsi="Garamond"/>
            <w:sz w:val="24"/>
          </w:rPr>
          <w:t>ng video</w:t>
        </w:r>
      </w:hyperlink>
      <w:r>
        <w:rPr>
          <w:rFonts w:ascii="Garamond" w:hAnsi="Garamond"/>
          <w:sz w:val="24"/>
        </w:rPr>
        <w:t xml:space="preserve"> produced for Smith’s, </w:t>
      </w:r>
      <w:r w:rsidR="00577E70">
        <w:rPr>
          <w:rFonts w:ascii="Garamond" w:hAnsi="Garamond"/>
          <w:sz w:val="24"/>
        </w:rPr>
        <w:t>Money the</w:t>
      </w:r>
      <w:r>
        <w:rPr>
          <w:rFonts w:ascii="Garamond" w:hAnsi="Garamond"/>
          <w:sz w:val="24"/>
        </w:rPr>
        <w:t xml:space="preserve"> cow from the Berg Family Farm.</w:t>
      </w:r>
    </w:p>
    <w:sectPr w:rsidR="002E44E8" w:rsidRPr="00C127A2" w:rsidSect="001415F9">
      <w:headerReference w:type="default" r:id="rId11"/>
      <w:footerReference w:type="default" r:id="rId12"/>
      <w:pgSz w:w="12240" w:h="15840" w:code="1"/>
      <w:pgMar w:top="2030" w:right="1440" w:bottom="720" w:left="1440" w:header="806" w:footer="50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1123821" w14:textId="77777777" w:rsidR="00C81394" w:rsidRDefault="00C81394" w:rsidP="00C241E2">
      <w:r>
        <w:separator/>
      </w:r>
    </w:p>
  </w:endnote>
  <w:endnote w:type="continuationSeparator" w:id="0">
    <w:p w14:paraId="7B426174" w14:textId="77777777" w:rsidR="00C81394" w:rsidRDefault="00C81394" w:rsidP="00C241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imes">
    <w:panose1 w:val="00000500000000020000"/>
    <w:charset w:val="4D"/>
    <w:family w:val="roman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5CA6B2" w14:textId="77777777" w:rsidR="001415F9" w:rsidRDefault="001415F9" w:rsidP="0099257F">
    <w:pPr>
      <w:pStyle w:val="Footer"/>
      <w:spacing w:after="120"/>
      <w:ind w:right="360"/>
      <w:jc w:val="center"/>
    </w:pPr>
  </w:p>
  <w:p w14:paraId="67A5BCC0" w14:textId="77777777" w:rsidR="001415F9" w:rsidRDefault="001415F9" w:rsidP="0099257F">
    <w:pPr>
      <w:pStyle w:val="Footer"/>
      <w:spacing w:after="120"/>
      <w:jc w:val="center"/>
    </w:pPr>
    <w:r>
      <w:rPr>
        <w:rFonts w:ascii="Trebuchet MS" w:hAnsi="Trebuchet MS"/>
        <w:noProof/>
        <w:sz w:val="13"/>
        <w:szCs w:val="13"/>
      </w:rPr>
      <w:drawing>
        <wp:inline distT="0" distB="0" distL="0" distR="0" wp14:anchorId="4D6E83A3" wp14:editId="23BCF150">
          <wp:extent cx="3716069" cy="349747"/>
          <wp:effectExtent l="0" t="0" r="0" b="635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- Positioning Red&amp;W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716069" cy="34974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C471074" w14:textId="77777777" w:rsidR="001415F9" w:rsidRDefault="001415F9" w:rsidP="0099257F">
    <w:pPr>
      <w:pStyle w:val="Footer"/>
      <w:jc w:val="center"/>
      <w:rPr>
        <w:rFonts w:ascii="Trebuchet MS" w:hAnsi="Trebuchet MS"/>
        <w:sz w:val="13"/>
        <w:szCs w:val="13"/>
      </w:rPr>
    </w:pPr>
    <w:r w:rsidRPr="00814002">
      <w:rPr>
        <w:rFonts w:ascii="Trebuchet MS" w:hAnsi="Trebuchet MS"/>
        <w:sz w:val="13"/>
        <w:szCs w:val="13"/>
      </w:rPr>
      <w:t xml:space="preserve">4715 Whipple </w:t>
    </w:r>
    <w:r>
      <w:rPr>
        <w:rFonts w:ascii="Trebuchet MS" w:hAnsi="Trebuchet MS"/>
        <w:sz w:val="13"/>
        <w:szCs w:val="13"/>
      </w:rPr>
      <w:t xml:space="preserve">Ave NW   Canton OH 44718-2651   </w:t>
    </w:r>
    <w:r w:rsidRPr="00814002">
      <w:rPr>
        <w:rFonts w:ascii="Trebuchet MS" w:hAnsi="Trebuchet MS"/>
        <w:sz w:val="13"/>
        <w:szCs w:val="13"/>
      </w:rPr>
      <w:t>33</w:t>
    </w:r>
    <w:r>
      <w:rPr>
        <w:rFonts w:ascii="Trebuchet MS" w:hAnsi="Trebuchet MS"/>
        <w:sz w:val="13"/>
        <w:szCs w:val="13"/>
      </w:rPr>
      <w:t xml:space="preserve">0.492.5500   </w:t>
    </w:r>
    <w:r w:rsidRPr="00814002">
      <w:rPr>
        <w:rFonts w:ascii="Trebuchet MS" w:hAnsi="Trebuchet MS"/>
        <w:sz w:val="13"/>
        <w:szCs w:val="13"/>
      </w:rPr>
      <w:t>innismaggiore.com</w:t>
    </w:r>
  </w:p>
  <w:p w14:paraId="2D4F11E7" w14:textId="7DA9100C" w:rsidR="001415F9" w:rsidRPr="00A71827" w:rsidRDefault="001415F9" w:rsidP="0099257F">
    <w:pPr>
      <w:pStyle w:val="Footer"/>
      <w:jc w:val="center"/>
      <w:rPr>
        <w:rFonts w:ascii="Trebuchet MS" w:hAnsi="Trebuchet MS"/>
        <w:sz w:val="13"/>
        <w:szCs w:val="13"/>
      </w:rPr>
    </w:pPr>
    <w:r>
      <w:rPr>
        <w:rFonts w:ascii="Trebuchet MS" w:hAnsi="Trebuchet MS"/>
        <w:sz w:val="13"/>
        <w:szCs w:val="13"/>
      </w:rPr>
      <w:t>© 201</w:t>
    </w:r>
    <w:r w:rsidR="00B169A9">
      <w:rPr>
        <w:rFonts w:ascii="Trebuchet MS" w:hAnsi="Trebuchet MS"/>
        <w:sz w:val="13"/>
        <w:szCs w:val="13"/>
      </w:rPr>
      <w:t>9</w:t>
    </w:r>
    <w:r>
      <w:rPr>
        <w:rFonts w:ascii="Trebuchet MS" w:hAnsi="Trebuchet MS"/>
        <w:sz w:val="13"/>
        <w:szCs w:val="13"/>
      </w:rPr>
      <w:t xml:space="preserve"> Innis Maggiore Group, Inc.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9A6D8A9" w14:textId="77777777" w:rsidR="00C81394" w:rsidRDefault="00C81394" w:rsidP="00C241E2">
      <w:r>
        <w:separator/>
      </w:r>
    </w:p>
  </w:footnote>
  <w:footnote w:type="continuationSeparator" w:id="0">
    <w:p w14:paraId="5EE58044" w14:textId="77777777" w:rsidR="00C81394" w:rsidRDefault="00C81394" w:rsidP="00C241E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D54345" w14:textId="0705DA24" w:rsidR="001415F9" w:rsidRDefault="001415F9" w:rsidP="00F72388">
    <w:pPr>
      <w:spacing w:after="120"/>
    </w:pPr>
    <w:r>
      <w:rPr>
        <w:noProof/>
      </w:rPr>
      <w:drawing>
        <wp:inline distT="0" distB="0" distL="0" distR="0" wp14:anchorId="5706BDEF" wp14:editId="068E465D">
          <wp:extent cx="1371600" cy="877824"/>
          <wp:effectExtent l="0" t="0" r="0" b="11430"/>
          <wp:docPr id="2" name="Picture 1" descr="IM 2C logo_AdAgenc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M 2C logo_AdAgency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87782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077334">
      <w:rPr>
        <w:rFonts w:ascii="Trebuchet MS" w:hAnsi="Trebuchet MS"/>
        <w:sz w:val="40"/>
      </w:rPr>
      <w:t xml:space="preserve"> </w:t>
    </w:r>
  </w:p>
  <w:p w14:paraId="6100A578" w14:textId="77777777" w:rsidR="001415F9" w:rsidRDefault="001415F9" w:rsidP="00F72388">
    <w:pPr>
      <w:pStyle w:val="Header"/>
    </w:pPr>
  </w:p>
  <w:p w14:paraId="0FE44331" w14:textId="77777777" w:rsidR="001415F9" w:rsidRPr="00F72388" w:rsidRDefault="001415F9" w:rsidP="00F7238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0858FE"/>
    <w:multiLevelType w:val="hybridMultilevel"/>
    <w:tmpl w:val="AE44F03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EE38CA"/>
    <w:multiLevelType w:val="multilevel"/>
    <w:tmpl w:val="AE44F03A"/>
    <w:numStyleLink w:val="StyleBulleted"/>
  </w:abstractNum>
  <w:abstractNum w:abstractNumId="2" w15:restartNumberingAfterBreak="0">
    <w:nsid w:val="125460EA"/>
    <w:multiLevelType w:val="multilevel"/>
    <w:tmpl w:val="AE44F03A"/>
    <w:lvl w:ilvl="0">
      <w:start w:val="1"/>
      <w:numFmt w:val="bullet"/>
      <w:lvlText w:val=""/>
      <w:lvlJc w:val="left"/>
      <w:pPr>
        <w:tabs>
          <w:tab w:val="num" w:pos="72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432C58"/>
    <w:multiLevelType w:val="multilevel"/>
    <w:tmpl w:val="AE44F03A"/>
    <w:numStyleLink w:val="StyleBulleted"/>
  </w:abstractNum>
  <w:abstractNum w:abstractNumId="4" w15:restartNumberingAfterBreak="0">
    <w:nsid w:val="1BCC08FE"/>
    <w:multiLevelType w:val="multilevel"/>
    <w:tmpl w:val="AE44F03A"/>
    <w:styleLink w:val="StyleBulleted"/>
    <w:lvl w:ilvl="0">
      <w:start w:val="1"/>
      <w:numFmt w:val="bullet"/>
      <w:lvlText w:val=""/>
      <w:lvlJc w:val="left"/>
      <w:pPr>
        <w:tabs>
          <w:tab w:val="num" w:pos="72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C31579"/>
    <w:multiLevelType w:val="hybridMultilevel"/>
    <w:tmpl w:val="DFBCB03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C9F4F88"/>
    <w:multiLevelType w:val="multilevel"/>
    <w:tmpl w:val="AE44F03A"/>
    <w:numStyleLink w:val="StyleBulleted"/>
  </w:abstractNum>
  <w:abstractNum w:abstractNumId="7" w15:restartNumberingAfterBreak="0">
    <w:nsid w:val="40F375E6"/>
    <w:multiLevelType w:val="hybridMultilevel"/>
    <w:tmpl w:val="9CA054B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37B7AC6"/>
    <w:multiLevelType w:val="multilevel"/>
    <w:tmpl w:val="AE44F03A"/>
    <w:numStyleLink w:val="StyleBulleted"/>
  </w:abstractNum>
  <w:abstractNum w:abstractNumId="9" w15:restartNumberingAfterBreak="0">
    <w:nsid w:val="4C760E45"/>
    <w:multiLevelType w:val="hybridMultilevel"/>
    <w:tmpl w:val="3138A7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CDA0B21"/>
    <w:multiLevelType w:val="multilevel"/>
    <w:tmpl w:val="AE44F03A"/>
    <w:numStyleLink w:val="StyleBulleted"/>
  </w:abstractNum>
  <w:abstractNum w:abstractNumId="11" w15:restartNumberingAfterBreak="0">
    <w:nsid w:val="50581796"/>
    <w:multiLevelType w:val="multilevel"/>
    <w:tmpl w:val="AE44F03A"/>
    <w:numStyleLink w:val="StyleBulleted"/>
  </w:abstractNum>
  <w:abstractNum w:abstractNumId="12" w15:restartNumberingAfterBreak="0">
    <w:nsid w:val="5ADD0999"/>
    <w:multiLevelType w:val="multilevel"/>
    <w:tmpl w:val="AE44F03A"/>
    <w:numStyleLink w:val="StyleBulleted"/>
  </w:abstractNum>
  <w:abstractNum w:abstractNumId="13" w15:restartNumberingAfterBreak="0">
    <w:nsid w:val="5FDF3125"/>
    <w:multiLevelType w:val="hybridMultilevel"/>
    <w:tmpl w:val="389E989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7FF5EE5"/>
    <w:multiLevelType w:val="multilevel"/>
    <w:tmpl w:val="AE44F03A"/>
    <w:numStyleLink w:val="StyleBulleted"/>
  </w:abstractNum>
  <w:abstractNum w:abstractNumId="15" w15:restartNumberingAfterBreak="0">
    <w:nsid w:val="6D581ECB"/>
    <w:multiLevelType w:val="multilevel"/>
    <w:tmpl w:val="AE44F03A"/>
    <w:numStyleLink w:val="StyleBulleted"/>
  </w:abstractNum>
  <w:num w:numId="1">
    <w:abstractNumId w:val="0"/>
  </w:num>
  <w:num w:numId="2">
    <w:abstractNumId w:val="7"/>
  </w:num>
  <w:num w:numId="3">
    <w:abstractNumId w:val="13"/>
  </w:num>
  <w:num w:numId="4">
    <w:abstractNumId w:val="5"/>
  </w:num>
  <w:num w:numId="5">
    <w:abstractNumId w:val="4"/>
  </w:num>
  <w:num w:numId="6">
    <w:abstractNumId w:val="1"/>
  </w:num>
  <w:num w:numId="7">
    <w:abstractNumId w:val="14"/>
  </w:num>
  <w:num w:numId="8">
    <w:abstractNumId w:val="6"/>
  </w:num>
  <w:num w:numId="9">
    <w:abstractNumId w:val="11"/>
  </w:num>
  <w:num w:numId="10">
    <w:abstractNumId w:val="3"/>
  </w:num>
  <w:num w:numId="11">
    <w:abstractNumId w:val="15"/>
  </w:num>
  <w:num w:numId="12">
    <w:abstractNumId w:val="2"/>
  </w:num>
  <w:num w:numId="13">
    <w:abstractNumId w:val="8"/>
  </w:num>
  <w:num w:numId="14">
    <w:abstractNumId w:val="12"/>
  </w:num>
  <w:num w:numId="15">
    <w:abstractNumId w:val="10"/>
  </w:num>
  <w:num w:numId="1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16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76E5"/>
    <w:rsid w:val="000036C7"/>
    <w:rsid w:val="00021437"/>
    <w:rsid w:val="00024AFC"/>
    <w:rsid w:val="00027B5A"/>
    <w:rsid w:val="00050C11"/>
    <w:rsid w:val="000643B3"/>
    <w:rsid w:val="000647D9"/>
    <w:rsid w:val="00083A56"/>
    <w:rsid w:val="0009344E"/>
    <w:rsid w:val="000E6D36"/>
    <w:rsid w:val="000F37AA"/>
    <w:rsid w:val="00113237"/>
    <w:rsid w:val="00132C23"/>
    <w:rsid w:val="001415F9"/>
    <w:rsid w:val="00150D47"/>
    <w:rsid w:val="0015295F"/>
    <w:rsid w:val="00156C80"/>
    <w:rsid w:val="00162986"/>
    <w:rsid w:val="00192D73"/>
    <w:rsid w:val="001956E8"/>
    <w:rsid w:val="001B07E8"/>
    <w:rsid w:val="001E0FD6"/>
    <w:rsid w:val="00227370"/>
    <w:rsid w:val="002363C2"/>
    <w:rsid w:val="002414EC"/>
    <w:rsid w:val="0024293F"/>
    <w:rsid w:val="00257D83"/>
    <w:rsid w:val="0026251C"/>
    <w:rsid w:val="002625B3"/>
    <w:rsid w:val="002A5D79"/>
    <w:rsid w:val="002B2F67"/>
    <w:rsid w:val="002C21E3"/>
    <w:rsid w:val="002D51CB"/>
    <w:rsid w:val="002E44E8"/>
    <w:rsid w:val="002F6BB3"/>
    <w:rsid w:val="00307297"/>
    <w:rsid w:val="00341020"/>
    <w:rsid w:val="003529AF"/>
    <w:rsid w:val="00363CFD"/>
    <w:rsid w:val="00394BAC"/>
    <w:rsid w:val="003A6261"/>
    <w:rsid w:val="003B4F3C"/>
    <w:rsid w:val="003D2340"/>
    <w:rsid w:val="003D6BB0"/>
    <w:rsid w:val="003E0912"/>
    <w:rsid w:val="003E2C41"/>
    <w:rsid w:val="00404168"/>
    <w:rsid w:val="004065F7"/>
    <w:rsid w:val="00411869"/>
    <w:rsid w:val="00413A7C"/>
    <w:rsid w:val="00420BFD"/>
    <w:rsid w:val="004221C1"/>
    <w:rsid w:val="00444D0A"/>
    <w:rsid w:val="004725C4"/>
    <w:rsid w:val="00481F80"/>
    <w:rsid w:val="00483710"/>
    <w:rsid w:val="004C4A7A"/>
    <w:rsid w:val="004E10DC"/>
    <w:rsid w:val="004E1D08"/>
    <w:rsid w:val="004E676C"/>
    <w:rsid w:val="004F0DE0"/>
    <w:rsid w:val="00504FCA"/>
    <w:rsid w:val="005462B4"/>
    <w:rsid w:val="00546A38"/>
    <w:rsid w:val="00550790"/>
    <w:rsid w:val="00556D6B"/>
    <w:rsid w:val="00560510"/>
    <w:rsid w:val="0056292D"/>
    <w:rsid w:val="00570FD0"/>
    <w:rsid w:val="00577E70"/>
    <w:rsid w:val="00584802"/>
    <w:rsid w:val="005C503F"/>
    <w:rsid w:val="005C5C71"/>
    <w:rsid w:val="005D2654"/>
    <w:rsid w:val="005E3E94"/>
    <w:rsid w:val="005F3DE4"/>
    <w:rsid w:val="00605767"/>
    <w:rsid w:val="00606075"/>
    <w:rsid w:val="00615E4C"/>
    <w:rsid w:val="0064026B"/>
    <w:rsid w:val="00653839"/>
    <w:rsid w:val="00684E36"/>
    <w:rsid w:val="0068627A"/>
    <w:rsid w:val="00695AAB"/>
    <w:rsid w:val="006A244F"/>
    <w:rsid w:val="006A3DCF"/>
    <w:rsid w:val="006A672E"/>
    <w:rsid w:val="006B7A1C"/>
    <w:rsid w:val="006C02E0"/>
    <w:rsid w:val="006C08CE"/>
    <w:rsid w:val="006C4D77"/>
    <w:rsid w:val="006E2A5E"/>
    <w:rsid w:val="006F1ABE"/>
    <w:rsid w:val="006F341C"/>
    <w:rsid w:val="0070482E"/>
    <w:rsid w:val="00707AEE"/>
    <w:rsid w:val="00734AA7"/>
    <w:rsid w:val="007369D4"/>
    <w:rsid w:val="00743C1C"/>
    <w:rsid w:val="00745EBA"/>
    <w:rsid w:val="00757734"/>
    <w:rsid w:val="00772111"/>
    <w:rsid w:val="00780168"/>
    <w:rsid w:val="007A3765"/>
    <w:rsid w:val="007B5D87"/>
    <w:rsid w:val="007C56F7"/>
    <w:rsid w:val="007C734D"/>
    <w:rsid w:val="007D2FE1"/>
    <w:rsid w:val="007E3E81"/>
    <w:rsid w:val="007F3364"/>
    <w:rsid w:val="00800B69"/>
    <w:rsid w:val="00814728"/>
    <w:rsid w:val="00843DD2"/>
    <w:rsid w:val="008524B4"/>
    <w:rsid w:val="0085399B"/>
    <w:rsid w:val="00860E41"/>
    <w:rsid w:val="00891BDF"/>
    <w:rsid w:val="008B1E38"/>
    <w:rsid w:val="008C78FA"/>
    <w:rsid w:val="008D41CD"/>
    <w:rsid w:val="0090292E"/>
    <w:rsid w:val="00905275"/>
    <w:rsid w:val="0091068F"/>
    <w:rsid w:val="0092078A"/>
    <w:rsid w:val="00942458"/>
    <w:rsid w:val="0098550F"/>
    <w:rsid w:val="009857D4"/>
    <w:rsid w:val="0099257F"/>
    <w:rsid w:val="0099650E"/>
    <w:rsid w:val="009A67C9"/>
    <w:rsid w:val="009B194F"/>
    <w:rsid w:val="009C6AA9"/>
    <w:rsid w:val="009F7228"/>
    <w:rsid w:val="00A0009B"/>
    <w:rsid w:val="00A04473"/>
    <w:rsid w:val="00A23D2E"/>
    <w:rsid w:val="00A318B4"/>
    <w:rsid w:val="00A65E82"/>
    <w:rsid w:val="00AA0CA0"/>
    <w:rsid w:val="00AC1FDE"/>
    <w:rsid w:val="00B12371"/>
    <w:rsid w:val="00B169A9"/>
    <w:rsid w:val="00B703F2"/>
    <w:rsid w:val="00B73C7C"/>
    <w:rsid w:val="00B77C69"/>
    <w:rsid w:val="00B904DE"/>
    <w:rsid w:val="00B91B92"/>
    <w:rsid w:val="00BA4A75"/>
    <w:rsid w:val="00BC5A51"/>
    <w:rsid w:val="00BC7DFE"/>
    <w:rsid w:val="00BD0D7B"/>
    <w:rsid w:val="00BE299A"/>
    <w:rsid w:val="00BF0291"/>
    <w:rsid w:val="00BF2606"/>
    <w:rsid w:val="00C02DF3"/>
    <w:rsid w:val="00C063FE"/>
    <w:rsid w:val="00C0731C"/>
    <w:rsid w:val="00C10152"/>
    <w:rsid w:val="00C127A2"/>
    <w:rsid w:val="00C241E2"/>
    <w:rsid w:val="00C306A5"/>
    <w:rsid w:val="00C503E6"/>
    <w:rsid w:val="00C55B0B"/>
    <w:rsid w:val="00C57460"/>
    <w:rsid w:val="00C626BE"/>
    <w:rsid w:val="00C63E81"/>
    <w:rsid w:val="00C81394"/>
    <w:rsid w:val="00C91293"/>
    <w:rsid w:val="00C91B0E"/>
    <w:rsid w:val="00C93D59"/>
    <w:rsid w:val="00C97CFD"/>
    <w:rsid w:val="00CA4D42"/>
    <w:rsid w:val="00CD1263"/>
    <w:rsid w:val="00CF3D06"/>
    <w:rsid w:val="00D14E7B"/>
    <w:rsid w:val="00D43272"/>
    <w:rsid w:val="00D44436"/>
    <w:rsid w:val="00D72EA5"/>
    <w:rsid w:val="00D83A1D"/>
    <w:rsid w:val="00D965EB"/>
    <w:rsid w:val="00D96C40"/>
    <w:rsid w:val="00DA1702"/>
    <w:rsid w:val="00DA64AE"/>
    <w:rsid w:val="00DC2B80"/>
    <w:rsid w:val="00DC2E06"/>
    <w:rsid w:val="00E105CB"/>
    <w:rsid w:val="00E23662"/>
    <w:rsid w:val="00E40939"/>
    <w:rsid w:val="00E43DA1"/>
    <w:rsid w:val="00E44059"/>
    <w:rsid w:val="00E578FC"/>
    <w:rsid w:val="00E65A45"/>
    <w:rsid w:val="00E66B2B"/>
    <w:rsid w:val="00E85B3A"/>
    <w:rsid w:val="00E969E4"/>
    <w:rsid w:val="00E97367"/>
    <w:rsid w:val="00EE5D4E"/>
    <w:rsid w:val="00EE6E57"/>
    <w:rsid w:val="00EE79FC"/>
    <w:rsid w:val="00EF582B"/>
    <w:rsid w:val="00F07345"/>
    <w:rsid w:val="00F07A98"/>
    <w:rsid w:val="00F376E5"/>
    <w:rsid w:val="00F404A0"/>
    <w:rsid w:val="00F41E0C"/>
    <w:rsid w:val="00F41E14"/>
    <w:rsid w:val="00F51184"/>
    <w:rsid w:val="00F60E13"/>
    <w:rsid w:val="00F71A97"/>
    <w:rsid w:val="00F72388"/>
    <w:rsid w:val="00FD4163"/>
    <w:rsid w:val="00FE1A1A"/>
    <w:rsid w:val="00FE5AED"/>
    <w:rsid w:val="00FF0A7A"/>
    <w:rsid w:val="00FF71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F557DE6"/>
  <w15:docId w15:val="{12FA9CED-A623-DE4D-AF13-779E470EBF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3" w:semiHidden="1" w:unhideWhenUsed="1"/>
    <w:lsdException w:name="List Bullet 4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6F1ABE"/>
    <w:rPr>
      <w:rFonts w:ascii="Arial" w:hAnsi="Arial"/>
      <w:szCs w:val="24"/>
    </w:rPr>
  </w:style>
  <w:style w:type="paragraph" w:styleId="Heading1">
    <w:name w:val="heading 1"/>
    <w:basedOn w:val="Normal"/>
    <w:next w:val="Normal"/>
    <w:qFormat/>
    <w:rsid w:val="00257D83"/>
    <w:pPr>
      <w:keepNext/>
      <w:outlineLvl w:val="0"/>
    </w:pPr>
    <w:rPr>
      <w:rFonts w:cs="Arial"/>
      <w:b/>
      <w:bCs/>
      <w:caps/>
      <w:kern w:val="32"/>
      <w:szCs w:val="32"/>
    </w:rPr>
  </w:style>
  <w:style w:type="paragraph" w:styleId="Heading2">
    <w:name w:val="heading 2"/>
    <w:basedOn w:val="Normal"/>
    <w:next w:val="Normal"/>
    <w:qFormat/>
    <w:rsid w:val="004C4A7A"/>
    <w:pPr>
      <w:keepNext/>
      <w:outlineLvl w:val="1"/>
    </w:pPr>
    <w:rPr>
      <w:rFonts w:cs="Arial"/>
      <w:b/>
      <w:bCs/>
      <w:i/>
      <w:iCs/>
      <w:szCs w:val="28"/>
    </w:rPr>
  </w:style>
  <w:style w:type="paragraph" w:styleId="Heading3">
    <w:name w:val="heading 3"/>
    <w:basedOn w:val="Normal"/>
    <w:next w:val="Normal"/>
    <w:qFormat/>
    <w:rsid w:val="00444D0A"/>
    <w:pPr>
      <w:keepNext/>
      <w:spacing w:before="240" w:after="60"/>
      <w:outlineLvl w:val="2"/>
    </w:pPr>
    <w:rPr>
      <w:rFonts w:cs="Arial"/>
      <w:bCs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qFormat/>
    <w:rsid w:val="006C4D77"/>
    <w:pPr>
      <w:spacing w:before="240" w:after="60"/>
      <w:outlineLvl w:val="0"/>
    </w:pPr>
    <w:rPr>
      <w:rFonts w:cs="Arial"/>
      <w:b/>
      <w:bCs/>
      <w:smallCaps/>
      <w:kern w:val="28"/>
      <w:sz w:val="40"/>
      <w:szCs w:val="32"/>
    </w:rPr>
  </w:style>
  <w:style w:type="table" w:styleId="TableGrid">
    <w:name w:val="Table Grid"/>
    <w:basedOn w:val="TableNormal"/>
    <w:rsid w:val="00F376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Indent">
    <w:name w:val="Body Text Indent"/>
    <w:basedOn w:val="Normal"/>
    <w:rsid w:val="00444D0A"/>
    <w:pPr>
      <w:tabs>
        <w:tab w:val="left" w:pos="360"/>
        <w:tab w:val="left" w:pos="720"/>
      </w:tabs>
      <w:ind w:firstLine="720"/>
    </w:pPr>
    <w:rPr>
      <w:color w:val="000000"/>
    </w:rPr>
  </w:style>
  <w:style w:type="character" w:customStyle="1" w:styleId="TitleChar">
    <w:name w:val="Title Char"/>
    <w:link w:val="Title"/>
    <w:rsid w:val="006C4D77"/>
    <w:rPr>
      <w:rFonts w:ascii="Arial" w:hAnsi="Arial" w:cs="Arial"/>
      <w:b/>
      <w:bCs/>
      <w:smallCaps/>
      <w:kern w:val="28"/>
      <w:sz w:val="40"/>
      <w:szCs w:val="32"/>
      <w:lang w:val="en-US" w:eastAsia="en-US" w:bidi="ar-SA"/>
    </w:rPr>
  </w:style>
  <w:style w:type="paragraph" w:styleId="Header">
    <w:name w:val="header"/>
    <w:basedOn w:val="Normal"/>
    <w:link w:val="HeaderChar"/>
    <w:rsid w:val="0099650E"/>
    <w:pPr>
      <w:tabs>
        <w:tab w:val="center" w:pos="4680"/>
        <w:tab w:val="right" w:pos="9360"/>
      </w:tabs>
    </w:pPr>
  </w:style>
  <w:style w:type="character" w:styleId="PageNumber">
    <w:name w:val="page number"/>
    <w:basedOn w:val="DefaultParagraphFont"/>
    <w:rsid w:val="004725C4"/>
  </w:style>
  <w:style w:type="character" w:styleId="Hyperlink">
    <w:name w:val="Hyperlink"/>
    <w:rsid w:val="006A672E"/>
    <w:rPr>
      <w:color w:val="0000FF"/>
      <w:u w:val="single"/>
    </w:rPr>
  </w:style>
  <w:style w:type="paragraph" w:customStyle="1" w:styleId="ContactInformation">
    <w:name w:val="Contact Information"/>
    <w:basedOn w:val="Normal"/>
    <w:next w:val="Normal"/>
    <w:rsid w:val="003529AF"/>
    <w:pPr>
      <w:pBdr>
        <w:bottom w:val="single" w:sz="4" w:space="1" w:color="auto"/>
      </w:pBdr>
    </w:pPr>
    <w:rPr>
      <w:szCs w:val="20"/>
    </w:rPr>
  </w:style>
  <w:style w:type="numbering" w:customStyle="1" w:styleId="StyleBulleted">
    <w:name w:val="Style Bulleted"/>
    <w:basedOn w:val="NoList"/>
    <w:rsid w:val="00150D47"/>
    <w:pPr>
      <w:numPr>
        <w:numId w:val="5"/>
      </w:numPr>
    </w:pPr>
  </w:style>
  <w:style w:type="character" w:customStyle="1" w:styleId="HeaderChar">
    <w:name w:val="Header Char"/>
    <w:link w:val="Header"/>
    <w:rsid w:val="0099650E"/>
    <w:rPr>
      <w:rFonts w:ascii="Arial" w:hAnsi="Arial"/>
      <w:szCs w:val="24"/>
    </w:rPr>
  </w:style>
  <w:style w:type="paragraph" w:styleId="Footer">
    <w:name w:val="footer"/>
    <w:basedOn w:val="Normal"/>
    <w:link w:val="FooterChar"/>
    <w:rsid w:val="0099650E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rsid w:val="0099650E"/>
    <w:rPr>
      <w:rFonts w:ascii="Arial" w:hAnsi="Arial"/>
      <w:szCs w:val="24"/>
    </w:rPr>
  </w:style>
  <w:style w:type="paragraph" w:styleId="BalloonText">
    <w:name w:val="Balloon Text"/>
    <w:basedOn w:val="Normal"/>
    <w:link w:val="BalloonTextChar"/>
    <w:rsid w:val="005D265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5D2654"/>
    <w:rPr>
      <w:rFonts w:ascii="Lucida Grande" w:hAnsi="Lucida Grande" w:cs="Lucida Grande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7369D4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707AEE"/>
    <w:pPr>
      <w:ind w:left="720"/>
      <w:contextualSpacing/>
    </w:pPr>
    <w:rPr>
      <w:rFonts w:ascii="Garamond" w:eastAsia="Times" w:hAnsi="Garamond"/>
      <w:sz w:val="22"/>
      <w:szCs w:val="20"/>
    </w:rPr>
  </w:style>
  <w:style w:type="character" w:styleId="FollowedHyperlink">
    <w:name w:val="FollowedHyperlink"/>
    <w:basedOn w:val="DefaultParagraphFont"/>
    <w:semiHidden/>
    <w:unhideWhenUsed/>
    <w:rsid w:val="00CD126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2248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2172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507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813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4964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57024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8475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666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806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0674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1567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38053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1295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427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667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9843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6429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58870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5965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994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474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7999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8846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42417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8157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053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648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7389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5680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47589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7031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426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69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758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5618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31878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4239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870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866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4340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1558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71874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472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6028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8852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7803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4583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51546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8987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789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518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0772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719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11456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6275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723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328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2599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3994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im.cyphert@innismaggiore.com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innismaggiore.com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https://www.youtube.com/watch?v=OlWd85uK-L8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1.JP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423</Words>
  <Characters>2412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Business Meeting Agenda</vt:lpstr>
    </vt:vector>
  </TitlesOfParts>
  <Company/>
  <LinksUpToDate>false</LinksUpToDate>
  <CharactersWithSpaces>2830</CharactersWithSpaces>
  <SharedDoc>false</SharedDoc>
  <HLinks>
    <vt:vector size="12" baseType="variant">
      <vt:variant>
        <vt:i4>1048581</vt:i4>
      </vt:variant>
      <vt:variant>
        <vt:i4>3</vt:i4>
      </vt:variant>
      <vt:variant>
        <vt:i4>0</vt:i4>
      </vt:variant>
      <vt:variant>
        <vt:i4>5</vt:i4>
      </vt:variant>
      <vt:variant>
        <vt:lpwstr>http://www.vertex42.com/</vt:lpwstr>
      </vt:variant>
      <vt:variant>
        <vt:lpwstr/>
      </vt:variant>
      <vt:variant>
        <vt:i4>1704014</vt:i4>
      </vt:variant>
      <vt:variant>
        <vt:i4>0</vt:i4>
      </vt:variant>
      <vt:variant>
        <vt:i4>0</vt:i4>
      </vt:variant>
      <vt:variant>
        <vt:i4>5</vt:i4>
      </vt:variant>
      <vt:variant>
        <vt:lpwstr>http://www.vertex42.com/WordTemplates/meeting-agenda.html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Business Meeting Agenda</dc:title>
  <dc:subject/>
  <dc:creator>Vertex42.com</dc:creator>
  <cp:keywords>agenda template, meeting agenda, business meeting</cp:keywords>
  <dc:description>(c) 2011-2015 Vertex42 LLC. All Rights Reserved.</dc:description>
  <cp:lastModifiedBy>Jim Cyphert</cp:lastModifiedBy>
  <cp:revision>5</cp:revision>
  <cp:lastPrinted>2019-01-22T14:33:00Z</cp:lastPrinted>
  <dcterms:created xsi:type="dcterms:W3CDTF">2019-02-20T21:07:00Z</dcterms:created>
  <dcterms:modified xsi:type="dcterms:W3CDTF">2019-02-21T15:38:00Z</dcterms:modified>
  <cp:category>Agendas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pyright">
    <vt:lpwstr>2011-2015 Vertex42 LLC</vt:lpwstr>
  </property>
  <property fmtid="{D5CDD505-2E9C-101B-9397-08002B2CF9AE}" pid="3" name="Version">
    <vt:lpwstr>1.0.0</vt:lpwstr>
  </property>
  <property fmtid="{D5CDD505-2E9C-101B-9397-08002B2CF9AE}" pid="4" name="Template">
    <vt:lpwstr>_V42314159</vt:lpwstr>
  </property>
</Properties>
</file>