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28967" w14:textId="77777777" w:rsidR="001B74EC" w:rsidRPr="0076512A" w:rsidRDefault="001B74EC" w:rsidP="001B74EC">
      <w:pPr>
        <w:rPr>
          <w:rFonts w:ascii="Trebuchet MS" w:hAnsi="Trebuchet MS"/>
          <w:szCs w:val="22"/>
        </w:rPr>
      </w:pPr>
      <w:bookmarkStart w:id="0" w:name="_GoBack"/>
      <w:bookmarkEnd w:id="0"/>
      <w:r w:rsidRPr="0076512A">
        <w:rPr>
          <w:rFonts w:ascii="Trebuchet MS" w:hAnsi="Trebuchet MS"/>
          <w:szCs w:val="22"/>
        </w:rPr>
        <w:t>FOR IMMEDIATE RELEASE</w:t>
      </w:r>
    </w:p>
    <w:p w14:paraId="4E1E3E96" w14:textId="77777777" w:rsidR="001B74EC" w:rsidRPr="0076512A" w:rsidRDefault="001B74EC" w:rsidP="001B74EC">
      <w:pPr>
        <w:rPr>
          <w:rFonts w:ascii="Trebuchet MS" w:hAnsi="Trebuchet MS"/>
          <w:szCs w:val="22"/>
        </w:rPr>
      </w:pPr>
    </w:p>
    <w:p w14:paraId="209B442D" w14:textId="4D4583F8" w:rsidR="001B74EC" w:rsidRDefault="001B74EC" w:rsidP="001B74EC">
      <w:pPr>
        <w:jc w:val="center"/>
        <w:rPr>
          <w:rFonts w:ascii="Trebuchet MS" w:hAnsi="Trebuchet MS"/>
          <w:b/>
          <w:szCs w:val="24"/>
        </w:rPr>
      </w:pPr>
      <w:r w:rsidRPr="00C40048">
        <w:rPr>
          <w:rFonts w:ascii="Trebuchet MS" w:hAnsi="Trebuchet MS"/>
          <w:b/>
          <w:szCs w:val="24"/>
        </w:rPr>
        <w:t xml:space="preserve">Innis Maggiore </w:t>
      </w:r>
      <w:r w:rsidR="00AD5AE2">
        <w:rPr>
          <w:rFonts w:ascii="Trebuchet MS" w:hAnsi="Trebuchet MS"/>
          <w:b/>
          <w:szCs w:val="24"/>
        </w:rPr>
        <w:t>earns D</w:t>
      </w:r>
      <w:r w:rsidR="00A250B4">
        <w:rPr>
          <w:rFonts w:ascii="Trebuchet MS" w:hAnsi="Trebuchet MS"/>
          <w:b/>
          <w:szCs w:val="24"/>
        </w:rPr>
        <w:t>istrict</w:t>
      </w:r>
      <w:r w:rsidR="00AD5AE2">
        <w:rPr>
          <w:rFonts w:ascii="Trebuchet MS" w:hAnsi="Trebuchet MS"/>
          <w:b/>
          <w:szCs w:val="24"/>
        </w:rPr>
        <w:t xml:space="preserve"> 5</w:t>
      </w:r>
      <w:r w:rsidR="00A250B4">
        <w:rPr>
          <w:rFonts w:ascii="Trebuchet MS" w:hAnsi="Trebuchet MS"/>
          <w:b/>
          <w:szCs w:val="24"/>
        </w:rPr>
        <w:t xml:space="preserve"> A</w:t>
      </w:r>
      <w:r w:rsidR="00C2415D">
        <w:rPr>
          <w:rFonts w:ascii="Trebuchet MS" w:hAnsi="Trebuchet MS"/>
          <w:b/>
          <w:szCs w:val="24"/>
        </w:rPr>
        <w:t>DDY a</w:t>
      </w:r>
      <w:r w:rsidR="00A250B4">
        <w:rPr>
          <w:rFonts w:ascii="Trebuchet MS" w:hAnsi="Trebuchet MS"/>
          <w:b/>
          <w:szCs w:val="24"/>
        </w:rPr>
        <w:t>ward</w:t>
      </w:r>
      <w:r w:rsidR="00C2415D">
        <w:rPr>
          <w:rFonts w:ascii="Trebuchet MS" w:hAnsi="Trebuchet MS"/>
          <w:b/>
          <w:szCs w:val="24"/>
        </w:rPr>
        <w:t>; moves on to national competition</w:t>
      </w:r>
    </w:p>
    <w:p w14:paraId="1D18A148" w14:textId="77777777" w:rsidR="0069036B" w:rsidRDefault="0069036B" w:rsidP="00CB5EDB">
      <w:pPr>
        <w:rPr>
          <w:rFonts w:ascii="Trebuchet MS" w:hAnsi="Trebuchet MS"/>
          <w:szCs w:val="24"/>
        </w:rPr>
      </w:pPr>
    </w:p>
    <w:p w14:paraId="1AE45E44" w14:textId="48F34B9E" w:rsidR="00C2415D" w:rsidRDefault="00AC49FD" w:rsidP="00C2415D">
      <w:pPr>
        <w:widowControl w:val="0"/>
        <w:autoSpaceDE w:val="0"/>
        <w:autoSpaceDN w:val="0"/>
        <w:adjustRightInd w:val="0"/>
        <w:rPr>
          <w:rFonts w:cs="Helvetica"/>
          <w:color w:val="262626"/>
          <w:sz w:val="24"/>
          <w:szCs w:val="24"/>
        </w:rPr>
      </w:pPr>
      <w:r w:rsidRPr="000F4E8D">
        <w:rPr>
          <w:sz w:val="24"/>
          <w:szCs w:val="24"/>
        </w:rPr>
        <w:t>CANTON, Ohio (</w:t>
      </w:r>
      <w:r w:rsidR="0085091E">
        <w:rPr>
          <w:sz w:val="24"/>
          <w:szCs w:val="24"/>
        </w:rPr>
        <w:t>July 12</w:t>
      </w:r>
      <w:r w:rsidR="001B74EC" w:rsidRPr="000F4E8D">
        <w:rPr>
          <w:sz w:val="24"/>
          <w:szCs w:val="24"/>
        </w:rPr>
        <w:t>, 201</w:t>
      </w:r>
      <w:r w:rsidR="007D3FDB" w:rsidRPr="000F4E8D">
        <w:rPr>
          <w:sz w:val="24"/>
          <w:szCs w:val="24"/>
        </w:rPr>
        <w:t>8</w:t>
      </w:r>
      <w:r w:rsidR="001B74EC" w:rsidRPr="000F4E8D">
        <w:rPr>
          <w:sz w:val="24"/>
          <w:szCs w:val="24"/>
        </w:rPr>
        <w:t>) —</w:t>
      </w:r>
      <w:r w:rsidR="00245E0B">
        <w:rPr>
          <w:rFonts w:cs="Helvetica"/>
          <w:color w:val="262626"/>
          <w:sz w:val="24"/>
          <w:szCs w:val="24"/>
        </w:rPr>
        <w:t xml:space="preserve"> Innis Maggiore, the nation’</w:t>
      </w:r>
      <w:r w:rsidR="001B74EC" w:rsidRPr="000F4E8D">
        <w:rPr>
          <w:rFonts w:cs="Helvetica"/>
          <w:color w:val="262626"/>
          <w:sz w:val="24"/>
          <w:szCs w:val="24"/>
        </w:rPr>
        <w:t xml:space="preserve">s leading positioning </w:t>
      </w:r>
      <w:r w:rsidR="00B068B6" w:rsidRPr="000F4E8D">
        <w:rPr>
          <w:rFonts w:cs="Helvetica"/>
          <w:color w:val="262626"/>
          <w:sz w:val="24"/>
          <w:szCs w:val="24"/>
        </w:rPr>
        <w:t xml:space="preserve">ad </w:t>
      </w:r>
      <w:r w:rsidR="00A250B4">
        <w:rPr>
          <w:rFonts w:cs="Helvetica"/>
          <w:color w:val="262626"/>
          <w:sz w:val="24"/>
          <w:szCs w:val="24"/>
        </w:rPr>
        <w:t>agency, today announced</w:t>
      </w:r>
      <w:r w:rsidR="00F2216B">
        <w:rPr>
          <w:rFonts w:cs="Helvetica"/>
          <w:color w:val="262626"/>
          <w:sz w:val="24"/>
          <w:szCs w:val="24"/>
        </w:rPr>
        <w:t xml:space="preserve"> </w:t>
      </w:r>
      <w:r w:rsidR="00AD5AE2">
        <w:rPr>
          <w:rFonts w:cs="Helvetica"/>
          <w:color w:val="262626"/>
          <w:sz w:val="24"/>
          <w:szCs w:val="24"/>
        </w:rPr>
        <w:t>it</w:t>
      </w:r>
      <w:r w:rsidR="00F2216B">
        <w:rPr>
          <w:rFonts w:cs="Helvetica"/>
          <w:color w:val="262626"/>
          <w:sz w:val="24"/>
          <w:szCs w:val="24"/>
        </w:rPr>
        <w:t xml:space="preserve"> </w:t>
      </w:r>
      <w:r w:rsidR="00B050CE">
        <w:rPr>
          <w:rFonts w:cs="Helvetica"/>
          <w:color w:val="262626"/>
          <w:sz w:val="24"/>
          <w:szCs w:val="24"/>
        </w:rPr>
        <w:t>earned</w:t>
      </w:r>
      <w:r w:rsidR="004C7142">
        <w:rPr>
          <w:rFonts w:cs="Helvetica"/>
          <w:color w:val="262626"/>
          <w:sz w:val="24"/>
          <w:szCs w:val="24"/>
        </w:rPr>
        <w:t xml:space="preserve"> </w:t>
      </w:r>
      <w:r w:rsidR="00F2216B">
        <w:rPr>
          <w:rFonts w:cs="Helvetica"/>
          <w:color w:val="262626"/>
          <w:sz w:val="24"/>
          <w:szCs w:val="24"/>
        </w:rPr>
        <w:t>a</w:t>
      </w:r>
      <w:r w:rsidR="00221BAA">
        <w:rPr>
          <w:rFonts w:cs="Helvetica"/>
          <w:color w:val="262626"/>
          <w:sz w:val="24"/>
          <w:szCs w:val="24"/>
        </w:rPr>
        <w:t xml:space="preserve"> District 5 </w:t>
      </w:r>
      <w:r w:rsidR="009F3F67">
        <w:rPr>
          <w:rFonts w:cs="Helvetica"/>
          <w:color w:val="262626"/>
          <w:sz w:val="24"/>
          <w:szCs w:val="24"/>
        </w:rPr>
        <w:t>American Advertising Award</w:t>
      </w:r>
      <w:r w:rsidR="00AD5AE2">
        <w:rPr>
          <w:rFonts w:cs="Helvetica"/>
          <w:color w:val="262626"/>
          <w:sz w:val="24"/>
          <w:szCs w:val="24"/>
        </w:rPr>
        <w:t xml:space="preserve"> (also known as an ADDY)</w:t>
      </w:r>
      <w:r w:rsidR="00221BAA">
        <w:rPr>
          <w:rFonts w:cs="Helvetica"/>
          <w:color w:val="262626"/>
          <w:sz w:val="24"/>
          <w:szCs w:val="24"/>
        </w:rPr>
        <w:t xml:space="preserve"> </w:t>
      </w:r>
      <w:r w:rsidR="00F2216B">
        <w:rPr>
          <w:rFonts w:cs="Helvetica"/>
          <w:color w:val="262626"/>
          <w:sz w:val="24"/>
          <w:szCs w:val="24"/>
        </w:rPr>
        <w:t xml:space="preserve">in the “Consumer Website” category </w:t>
      </w:r>
      <w:r w:rsidR="00A250B4">
        <w:rPr>
          <w:rFonts w:cs="Helvetica"/>
          <w:color w:val="262626"/>
          <w:sz w:val="24"/>
          <w:szCs w:val="24"/>
        </w:rPr>
        <w:t xml:space="preserve">for its work on the Artisa </w:t>
      </w:r>
      <w:r w:rsidR="00CB1AAF">
        <w:rPr>
          <w:rFonts w:cs="Helvetica"/>
          <w:color w:val="262626"/>
          <w:sz w:val="24"/>
          <w:szCs w:val="24"/>
        </w:rPr>
        <w:t>website.</w:t>
      </w:r>
    </w:p>
    <w:p w14:paraId="26FD5DD5" w14:textId="77777777" w:rsidR="00B050CE" w:rsidRPr="00AD5AE2" w:rsidRDefault="00B050CE" w:rsidP="001B74EC">
      <w:pPr>
        <w:widowControl w:val="0"/>
        <w:autoSpaceDE w:val="0"/>
        <w:autoSpaceDN w:val="0"/>
        <w:adjustRightInd w:val="0"/>
        <w:rPr>
          <w:rFonts w:cs="Helvetica"/>
          <w:color w:val="262626"/>
          <w:sz w:val="24"/>
          <w:szCs w:val="24"/>
        </w:rPr>
      </w:pPr>
    </w:p>
    <w:p w14:paraId="169BA336" w14:textId="77777777" w:rsidR="00172CBB" w:rsidRDefault="00AD5AE2" w:rsidP="00AD5AE2">
      <w:pPr>
        <w:pStyle w:val="Heading2"/>
        <w:shd w:val="clear" w:color="auto" w:fill="FFFFFF"/>
        <w:spacing w:before="0" w:beforeAutospacing="0" w:after="0" w:afterAutospacing="0"/>
        <w:textAlignment w:val="baseline"/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</w:pPr>
      <w:r w:rsidRPr="00AD5AE2">
        <w:rPr>
          <w:rFonts w:ascii="Garamond" w:hAnsi="Garamond" w:cs="Helvetica"/>
          <w:b w:val="0"/>
          <w:color w:val="262626"/>
          <w:sz w:val="24"/>
          <w:szCs w:val="24"/>
        </w:rPr>
        <w:t>The American Advertising Awards</w:t>
      </w:r>
      <w:r>
        <w:rPr>
          <w:rFonts w:ascii="Garamond" w:hAnsi="Garamond" w:cs="Helvetica"/>
          <w:b w:val="0"/>
          <w:color w:val="262626"/>
          <w:sz w:val="24"/>
          <w:szCs w:val="24"/>
        </w:rPr>
        <w:t>,</w:t>
      </w:r>
      <w:r w:rsidRPr="00AD5AE2">
        <w:rPr>
          <w:rFonts w:ascii="Garamond" w:hAnsi="Garamond" w:cs="Helvetica"/>
          <w:b w:val="0"/>
          <w:color w:val="262626"/>
          <w:sz w:val="24"/>
          <w:szCs w:val="24"/>
        </w:rPr>
        <w:t xml:space="preserve"> c</w:t>
      </w:r>
      <w:r w:rsidR="00221BAA" w:rsidRPr="00AD5AE2">
        <w:rPr>
          <w:rFonts w:ascii="Garamond" w:hAnsi="Garamond" w:cs="Helvetica"/>
          <w:b w:val="0"/>
          <w:color w:val="262626"/>
          <w:sz w:val="24"/>
          <w:szCs w:val="24"/>
        </w:rPr>
        <w:t xml:space="preserve">onducted annually </w:t>
      </w:r>
      <w:r w:rsidR="009F3F67" w:rsidRPr="00AD5AE2">
        <w:rPr>
          <w:rFonts w:ascii="Garamond" w:hAnsi="Garamond" w:cs="Helvetica"/>
          <w:b w:val="0"/>
          <w:color w:val="262626"/>
          <w:sz w:val="24"/>
          <w:szCs w:val="24"/>
        </w:rPr>
        <w:t xml:space="preserve">by the </w:t>
      </w:r>
      <w:r>
        <w:rPr>
          <w:rFonts w:ascii="Garamond" w:hAnsi="Garamond" w:cs="Helvetica"/>
          <w:b w:val="0"/>
          <w:color w:val="262626"/>
          <w:sz w:val="24"/>
          <w:szCs w:val="24"/>
        </w:rPr>
        <w:t>American Advertising Federation (AAF),</w:t>
      </w:r>
      <w:r w:rsidR="00E85EF4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 xml:space="preserve"> </w:t>
      </w:r>
      <w:r w:rsidR="00E060B0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 xml:space="preserve">is </w:t>
      </w:r>
      <w:r w:rsidR="00E85EF4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>the advertising industry’</w:t>
      </w:r>
      <w:r w:rsidRPr="00AD5AE2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>s largest and</w:t>
      </w:r>
      <w:r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 xml:space="preserve"> most representative</w:t>
      </w:r>
      <w:r w:rsidR="00E85EF4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 xml:space="preserve"> competition</w:t>
      </w:r>
      <w:r w:rsidR="00E060B0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>, attracting</w:t>
      </w:r>
      <w:r w:rsidRPr="00AD5AE2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 xml:space="preserve"> more than 40,000 entries every year from local ad club competitions.</w:t>
      </w:r>
    </w:p>
    <w:p w14:paraId="4EDC66C6" w14:textId="77777777" w:rsidR="00172CBB" w:rsidRDefault="00172CBB" w:rsidP="00AD5AE2">
      <w:pPr>
        <w:pStyle w:val="Heading2"/>
        <w:shd w:val="clear" w:color="auto" w:fill="FFFFFF"/>
        <w:spacing w:before="0" w:beforeAutospacing="0" w:after="0" w:afterAutospacing="0"/>
        <w:textAlignment w:val="baseline"/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</w:pPr>
    </w:p>
    <w:p w14:paraId="079FCC82" w14:textId="6BD11340" w:rsidR="00F2216B" w:rsidRDefault="00AD5AE2" w:rsidP="00AD5AE2">
      <w:pPr>
        <w:pStyle w:val="Heading2"/>
        <w:shd w:val="clear" w:color="auto" w:fill="FFFFFF"/>
        <w:spacing w:before="0" w:beforeAutospacing="0" w:after="0" w:afterAutospacing="0"/>
        <w:textAlignment w:val="baseline"/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</w:pPr>
      <w:r w:rsidRPr="00AD5AE2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>The mission of the America</w:t>
      </w:r>
      <w:r w:rsidR="00E85EF4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>n Advertising Awards</w:t>
      </w:r>
      <w:r w:rsidRPr="00AD5AE2"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 xml:space="preserve"> is to recognize and reward the creative spirit of excell</w:t>
      </w:r>
      <w:r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  <w:t>ence in the art of advertising.</w:t>
      </w:r>
    </w:p>
    <w:p w14:paraId="769C13A0" w14:textId="77777777" w:rsidR="00AD5AE2" w:rsidRPr="00AD5AE2" w:rsidRDefault="00AD5AE2" w:rsidP="00AD5AE2">
      <w:pPr>
        <w:pStyle w:val="Heading2"/>
        <w:shd w:val="clear" w:color="auto" w:fill="FFFFFF"/>
        <w:spacing w:before="0" w:beforeAutospacing="0" w:after="0" w:afterAutospacing="0"/>
        <w:textAlignment w:val="baseline"/>
        <w:rPr>
          <w:rFonts w:ascii="Garamond" w:eastAsia="Times New Roman" w:hAnsi="Garamond"/>
          <w:b w:val="0"/>
          <w:bCs w:val="0"/>
          <w:color w:val="31353A"/>
          <w:sz w:val="24"/>
          <w:szCs w:val="24"/>
        </w:rPr>
      </w:pPr>
    </w:p>
    <w:p w14:paraId="086ED757" w14:textId="45CACD47" w:rsidR="00245E0B" w:rsidRDefault="00545390" w:rsidP="00245E0B">
      <w:pPr>
        <w:rPr>
          <w:rFonts w:eastAsia="Times New Roman"/>
          <w:color w:val="333333"/>
          <w:sz w:val="24"/>
          <w:szCs w:val="24"/>
          <w:shd w:val="clear" w:color="auto" w:fill="FFFFFF"/>
        </w:rPr>
      </w:pPr>
      <w:r w:rsidRPr="00AD5AE2">
        <w:rPr>
          <w:rFonts w:eastAsia="Times New Roman"/>
          <w:color w:val="333333"/>
          <w:sz w:val="24"/>
          <w:szCs w:val="24"/>
          <w:shd w:val="clear" w:color="auto" w:fill="FFFFFF"/>
        </w:rPr>
        <w:t>“</w:t>
      </w:r>
      <w:r w:rsidR="00F2216B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>We’re pleased our digital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work for Artisa earn</w:t>
      </w:r>
      <w:r w:rsidR="00CB1AAF">
        <w:rPr>
          <w:rFonts w:eastAsia="Times New Roman"/>
          <w:color w:val="333333"/>
          <w:sz w:val="24"/>
          <w:szCs w:val="24"/>
          <w:shd w:val="clear" w:color="auto" w:fill="FFFFFF"/>
        </w:rPr>
        <w:t>ed additional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recognition from </w:t>
      </w:r>
      <w:r w:rsidR="00CB1AA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our </w:t>
      </w:r>
      <w:r w:rsidR="00F2216B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>industry peers</w:t>
      </w:r>
      <w:r w:rsidR="002035FF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,” said 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>Innis Maggiore President and CEO Dick Maggiore</w:t>
      </w:r>
      <w:r w:rsidR="002035FF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>.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“I</w:t>
      </w:r>
      <w:r w:rsidR="00CB1AAF">
        <w:rPr>
          <w:rFonts w:eastAsia="Times New Roman"/>
          <w:color w:val="333333"/>
          <w:sz w:val="24"/>
          <w:szCs w:val="24"/>
          <w:shd w:val="clear" w:color="auto" w:fill="FFFFFF"/>
        </w:rPr>
        <w:t>t’s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extremely gratifying</w:t>
      </w:r>
      <w:r w:rsidR="00CB1AAF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to know</w:t>
      </w:r>
      <w:r w:rsidR="00F2216B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the work </w:t>
      </w:r>
      <w:r w:rsidR="00CB1AAF">
        <w:rPr>
          <w:rFonts w:eastAsia="Times New Roman"/>
          <w:color w:val="333333"/>
          <w:sz w:val="24"/>
          <w:szCs w:val="24"/>
          <w:shd w:val="clear" w:color="auto" w:fill="FFFFFF"/>
        </w:rPr>
        <w:t>we produced helped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differentiate and elevate the Artisa</w:t>
      </w:r>
      <w:r w:rsidR="00F2216B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brand in a highly</w:t>
      </w:r>
      <w:r w:rsidR="000D1D58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 xml:space="preserve"> </w:t>
      </w:r>
      <w:r w:rsidR="00245E0B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>comp</w:t>
      </w:r>
      <w:r w:rsidR="00F2216B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>etitive market</w:t>
      </w:r>
      <w:r w:rsidR="00E85EF4">
        <w:rPr>
          <w:rFonts w:eastAsia="Times New Roman"/>
          <w:color w:val="333333"/>
          <w:sz w:val="24"/>
          <w:szCs w:val="24"/>
          <w:shd w:val="clear" w:color="auto" w:fill="FFFFFF"/>
        </w:rPr>
        <w:t>place</w:t>
      </w:r>
      <w:r w:rsidR="00CB5EDB" w:rsidRPr="00AD5AE2">
        <w:rPr>
          <w:rFonts w:eastAsia="Times New Roman"/>
          <w:color w:val="333333"/>
          <w:sz w:val="24"/>
          <w:szCs w:val="24"/>
          <w:shd w:val="clear" w:color="auto" w:fill="FFFFFF"/>
        </w:rPr>
        <w:t>.”</w:t>
      </w:r>
    </w:p>
    <w:p w14:paraId="766F67BE" w14:textId="77777777" w:rsidR="00E85EF4" w:rsidRDefault="00E85EF4" w:rsidP="00245E0B">
      <w:pPr>
        <w:rPr>
          <w:rFonts w:eastAsia="Times New Roman"/>
          <w:color w:val="333333"/>
          <w:sz w:val="24"/>
          <w:szCs w:val="24"/>
          <w:shd w:val="clear" w:color="auto" w:fill="FFFFFF"/>
        </w:rPr>
      </w:pPr>
    </w:p>
    <w:p w14:paraId="37B078D8" w14:textId="1F9C8FD1" w:rsidR="00E85EF4" w:rsidRDefault="00E85EF4" w:rsidP="00E85EF4">
      <w:pPr>
        <w:widowControl w:val="0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>
        <w:rPr>
          <w:rFonts w:cs="Helvetica"/>
          <w:color w:val="262626"/>
          <w:sz w:val="24"/>
          <w:szCs w:val="24"/>
        </w:rPr>
        <w:t>AAF’s District 5</w:t>
      </w:r>
      <w:r w:rsidRPr="00AD5AE2">
        <w:rPr>
          <w:rFonts w:cs="Helvetica"/>
          <w:color w:val="262626"/>
          <w:sz w:val="24"/>
          <w:szCs w:val="24"/>
        </w:rPr>
        <w:t xml:space="preserve"> represents professional advertising associations and college chapters throughout Ohio, Kentucky and West Virginia. </w:t>
      </w:r>
      <w:r>
        <w:rPr>
          <w:rFonts w:eastAsia="Times New Roman"/>
          <w:color w:val="000000"/>
          <w:sz w:val="24"/>
          <w:szCs w:val="24"/>
        </w:rPr>
        <w:t>Prior to moving on to the D</w:t>
      </w:r>
      <w:r w:rsidRPr="00AD5AE2">
        <w:rPr>
          <w:rFonts w:eastAsia="Times New Roman"/>
          <w:color w:val="000000"/>
          <w:sz w:val="24"/>
          <w:szCs w:val="24"/>
        </w:rPr>
        <w:t xml:space="preserve">istrict </w:t>
      </w:r>
      <w:r>
        <w:rPr>
          <w:rFonts w:eastAsia="Times New Roman"/>
          <w:color w:val="000000"/>
          <w:sz w:val="24"/>
          <w:szCs w:val="24"/>
        </w:rPr>
        <w:t xml:space="preserve">5 </w:t>
      </w:r>
      <w:r w:rsidRPr="00AD5AE2">
        <w:rPr>
          <w:rFonts w:eastAsia="Times New Roman"/>
          <w:color w:val="000000"/>
          <w:sz w:val="24"/>
          <w:szCs w:val="24"/>
        </w:rPr>
        <w:t xml:space="preserve">competition, </w:t>
      </w:r>
      <w:r>
        <w:rPr>
          <w:rFonts w:eastAsia="Times New Roman"/>
          <w:color w:val="000000"/>
          <w:sz w:val="24"/>
          <w:szCs w:val="24"/>
        </w:rPr>
        <w:t>Innis Maggiore’s</w:t>
      </w:r>
      <w:r w:rsidRPr="00AD5AE2">
        <w:rPr>
          <w:rFonts w:eastAsia="Times New Roman"/>
          <w:color w:val="000000"/>
          <w:sz w:val="24"/>
          <w:szCs w:val="24"/>
        </w:rPr>
        <w:t xml:space="preserve"> Artisa website </w:t>
      </w:r>
      <w:r>
        <w:rPr>
          <w:rFonts w:eastAsia="Times New Roman"/>
          <w:color w:val="000000"/>
          <w:sz w:val="24"/>
          <w:szCs w:val="24"/>
        </w:rPr>
        <w:t>work</w:t>
      </w:r>
      <w:r w:rsidRPr="00AD5AE2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won</w:t>
      </w:r>
      <w:r w:rsidRPr="00AD5AE2">
        <w:rPr>
          <w:rFonts w:eastAsia="Times New Roman"/>
          <w:color w:val="000000"/>
          <w:sz w:val="24"/>
          <w:szCs w:val="24"/>
        </w:rPr>
        <w:t xml:space="preserve"> in the AAF Akron competition.</w:t>
      </w:r>
    </w:p>
    <w:p w14:paraId="51BA5F27" w14:textId="77777777" w:rsidR="000F4E8D" w:rsidRPr="00CB5EDB" w:rsidRDefault="000F4E8D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64A9F402" w14:textId="191390E3" w:rsidR="00FF2659" w:rsidRPr="000F4E8D" w:rsidRDefault="00FF2659" w:rsidP="00FF2659">
      <w:pPr>
        <w:widowControl w:val="0"/>
        <w:autoSpaceDE w:val="0"/>
        <w:autoSpaceDN w:val="0"/>
        <w:adjustRightInd w:val="0"/>
        <w:rPr>
          <w:rFonts w:cs="Garamond"/>
          <w:b/>
          <w:sz w:val="24"/>
          <w:szCs w:val="24"/>
        </w:rPr>
      </w:pPr>
      <w:r w:rsidRPr="000F4E8D">
        <w:rPr>
          <w:rFonts w:cs="Helvetica"/>
          <w:sz w:val="24"/>
          <w:szCs w:val="24"/>
        </w:rPr>
        <w:t>Inn</w:t>
      </w:r>
      <w:r w:rsidR="00545390">
        <w:rPr>
          <w:rFonts w:cs="Helvetica"/>
          <w:sz w:val="24"/>
          <w:szCs w:val="24"/>
        </w:rPr>
        <w:t>is Maggiore Group is the nation’</w:t>
      </w:r>
      <w:r w:rsidRPr="000F4E8D">
        <w:rPr>
          <w:rFonts w:cs="Helvetica"/>
          <w:sz w:val="24"/>
          <w:szCs w:val="24"/>
        </w:rPr>
        <w:t>s leading positioning ad agency, building strong brand positions for companies in competitive markets. The full-service integrated agency had 2017 capitalized billings of $27 million. Key clients include: Aultman Hospital, AultCare, Baird Brothers Fine Har</w:t>
      </w:r>
      <w:r w:rsidR="00A250B4">
        <w:rPr>
          <w:rFonts w:cs="Helvetica"/>
          <w:sz w:val="24"/>
          <w:szCs w:val="24"/>
        </w:rPr>
        <w:t>dwoods, BellStores</w:t>
      </w:r>
      <w:r w:rsidRPr="000F4E8D">
        <w:rPr>
          <w:rFonts w:cs="Helvetica"/>
          <w:sz w:val="24"/>
          <w:szCs w:val="24"/>
        </w:rPr>
        <w:t>, FSBO.com, GOJO Industries (Purell), The Goodyear Tire &amp; Rubber Company, KFC/Kendall House, Kobre &amp; Kim, MCTV, Marathon Petroleum Corporation, Mid’s Sicilian Pasta Sauce, Nickles Bakery, Nilodo</w:t>
      </w:r>
      <w:r w:rsidR="00A250B4">
        <w:rPr>
          <w:rFonts w:cs="Helvetica"/>
          <w:sz w:val="24"/>
          <w:szCs w:val="24"/>
        </w:rPr>
        <w:t>r, Republic Steel</w:t>
      </w:r>
      <w:r w:rsidRPr="000F4E8D">
        <w:rPr>
          <w:rFonts w:cs="Helvetica"/>
          <w:sz w:val="24"/>
          <w:szCs w:val="24"/>
        </w:rPr>
        <w:t xml:space="preserve">, SmithFoods and Stark Community Foundation. The company maintains a website at </w:t>
      </w:r>
      <w:hyperlink r:id="rId7" w:history="1">
        <w:r w:rsidRPr="000F4E8D">
          <w:rPr>
            <w:rFonts w:cs="Helvetica"/>
            <w:color w:val="386EFF"/>
            <w:sz w:val="24"/>
            <w:szCs w:val="24"/>
            <w:u w:val="single" w:color="386EFF"/>
          </w:rPr>
          <w:t>innismaggiore.com</w:t>
        </w:r>
      </w:hyperlink>
      <w:r w:rsidRPr="000F4E8D">
        <w:rPr>
          <w:rFonts w:cs="Helvetica"/>
          <w:sz w:val="24"/>
          <w:szCs w:val="24"/>
        </w:rPr>
        <w:t>.</w:t>
      </w:r>
    </w:p>
    <w:p w14:paraId="4E106349" w14:textId="6D24C164" w:rsidR="001B74EC" w:rsidRPr="000F4E8D" w:rsidRDefault="001B74EC" w:rsidP="00750A6A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65BDB6B7" w14:textId="77777777" w:rsidR="001B74EC" w:rsidRPr="000F4E8D" w:rsidRDefault="001B74EC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3A178A75" w14:textId="77777777" w:rsidR="001B74EC" w:rsidRPr="000F4E8D" w:rsidRDefault="001B74EC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 w:rsidRPr="000F4E8D">
        <w:rPr>
          <w:rFonts w:cs="Helvetica"/>
          <w:sz w:val="24"/>
          <w:szCs w:val="24"/>
        </w:rPr>
        <w:t>For more information:</w:t>
      </w:r>
    </w:p>
    <w:p w14:paraId="15373733" w14:textId="77777777" w:rsidR="00A42795" w:rsidRDefault="00545390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>Jim Cyphert</w:t>
      </w:r>
    </w:p>
    <w:p w14:paraId="34278DA3" w14:textId="024D58DA" w:rsidR="001B74EC" w:rsidRPr="000F4E8D" w:rsidRDefault="00545390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>Public Relations Director</w:t>
      </w:r>
    </w:p>
    <w:p w14:paraId="6C71659A" w14:textId="77777777" w:rsidR="001B74EC" w:rsidRPr="000F4E8D" w:rsidRDefault="001B74EC" w:rsidP="001B74EC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 w:rsidRPr="000F4E8D">
        <w:rPr>
          <w:rFonts w:cs="Helvetica"/>
          <w:sz w:val="24"/>
          <w:szCs w:val="24"/>
        </w:rPr>
        <w:t>Innis Maggiore Group, Inc.</w:t>
      </w:r>
    </w:p>
    <w:p w14:paraId="0E6A2C39" w14:textId="77777777" w:rsidR="00AD5AE2" w:rsidRDefault="00A250B4" w:rsidP="00545390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>330-492-5500</w:t>
      </w:r>
      <w:r w:rsidR="004A103C">
        <w:rPr>
          <w:rFonts w:cs="Helvetica"/>
          <w:sz w:val="24"/>
          <w:szCs w:val="24"/>
        </w:rPr>
        <w:t>/330-501-9886 (cell)</w:t>
      </w:r>
    </w:p>
    <w:p w14:paraId="0E4544C4" w14:textId="1A2F2F52" w:rsidR="004E59F6" w:rsidRDefault="002035FF" w:rsidP="00545390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>jim.cyphert@innismaggiore.com</w:t>
      </w:r>
    </w:p>
    <w:p w14:paraId="418F04FC" w14:textId="590CD71B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  <w:r>
        <w:rPr>
          <w:rFonts w:cs="Helvetica"/>
          <w:noProof/>
          <w:sz w:val="24"/>
          <w:szCs w:val="24"/>
        </w:rPr>
        <w:lastRenderedPageBreak/>
        <w:drawing>
          <wp:inline distT="0" distB="0" distL="0" distR="0" wp14:anchorId="0BF68A09" wp14:editId="33CA23FF">
            <wp:extent cx="3554924" cy="1988357"/>
            <wp:effectExtent l="0" t="0" r="1270" b="0"/>
            <wp:docPr id="1" name="Picture 1" descr="Jim's SSD:Users:jim:Desktop:Screen Shot 2018-02-24 at 12.31.06 PM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m's SSD:Users:jim:Desktop:Screen Shot 2018-02-24 at 12.31.06 PM co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08" cy="19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18FF" w14:textId="77777777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</w:p>
    <w:p w14:paraId="280CEAA8" w14:textId="3930B814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  <w:r>
        <w:rPr>
          <w:rFonts w:cs="Helvetica"/>
          <w:noProof/>
          <w:sz w:val="24"/>
          <w:szCs w:val="24"/>
        </w:rPr>
        <w:drawing>
          <wp:inline distT="0" distB="0" distL="0" distR="0" wp14:anchorId="2C01F91E" wp14:editId="5292E8E9">
            <wp:extent cx="3570422" cy="1997533"/>
            <wp:effectExtent l="0" t="0" r="11430" b="9525"/>
            <wp:docPr id="4" name="Picture 4" descr="Jim's SSD:Users:jim:Desktop:Screen Shot 2018-02-24 at 12.30.58 PM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im's SSD:Users:jim:Desktop:Screen Shot 2018-02-24 at 12.30.58 PM c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26" cy="19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AEF0" w14:textId="77777777" w:rsidR="00CC0685" w:rsidRDefault="00CC0685" w:rsidP="00545390">
      <w:pPr>
        <w:widowControl w:val="0"/>
        <w:autoSpaceDE w:val="0"/>
        <w:autoSpaceDN w:val="0"/>
        <w:adjustRightInd w:val="0"/>
        <w:rPr>
          <w:rFonts w:cs="Helvetica"/>
          <w:sz w:val="24"/>
          <w:szCs w:val="24"/>
        </w:rPr>
      </w:pPr>
    </w:p>
    <w:p w14:paraId="69D489BE" w14:textId="3CC48DCE" w:rsidR="00750A6A" w:rsidRDefault="00CC0685" w:rsidP="00E85EF4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  <w:r>
        <w:rPr>
          <w:rFonts w:cs="Helvetica"/>
          <w:noProof/>
          <w:sz w:val="24"/>
          <w:szCs w:val="24"/>
        </w:rPr>
        <w:drawing>
          <wp:inline distT="0" distB="0" distL="0" distR="0" wp14:anchorId="1BAC336B" wp14:editId="005FE3EF">
            <wp:extent cx="3570422" cy="2010132"/>
            <wp:effectExtent l="0" t="0" r="11430" b="0"/>
            <wp:docPr id="6" name="Picture 6" descr="Jim's SSD:Users:jim:Desktop:Screen Shot 2018-02-24 at 12.31.11 PM cop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im's SSD:Users:jim:Desktop:Screen Shot 2018-02-24 at 12.31.11 PM copy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20" cy="20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E383" w14:textId="77777777" w:rsidR="00E85EF4" w:rsidRPr="00750A6A" w:rsidRDefault="00E85EF4" w:rsidP="00E85EF4">
      <w:pPr>
        <w:widowControl w:val="0"/>
        <w:autoSpaceDE w:val="0"/>
        <w:autoSpaceDN w:val="0"/>
        <w:adjustRightInd w:val="0"/>
        <w:jc w:val="center"/>
        <w:rPr>
          <w:rFonts w:cs="Helvetica"/>
          <w:sz w:val="24"/>
          <w:szCs w:val="24"/>
        </w:rPr>
      </w:pPr>
    </w:p>
    <w:p w14:paraId="38B9069E" w14:textId="314B28C0" w:rsidR="00CC0685" w:rsidRDefault="00CC0685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Cs w:val="22"/>
        </w:rPr>
      </w:pPr>
      <w:r w:rsidRPr="00CC0685">
        <w:rPr>
          <w:rFonts w:cs="Helvetica"/>
          <w:szCs w:val="22"/>
        </w:rPr>
        <w:t>Screen shots</w:t>
      </w:r>
      <w:r w:rsidR="00A250B4">
        <w:rPr>
          <w:rFonts w:cs="Helvetica"/>
          <w:szCs w:val="22"/>
        </w:rPr>
        <w:t xml:space="preserve"> from Innis Maggiore’s a</w:t>
      </w:r>
      <w:r w:rsidRPr="00CC0685">
        <w:rPr>
          <w:rFonts w:cs="Helvetica"/>
          <w:szCs w:val="22"/>
        </w:rPr>
        <w:t>ward-winning Artisa website.</w:t>
      </w:r>
    </w:p>
    <w:p w14:paraId="19B538C2" w14:textId="77777777" w:rsidR="00750A6A" w:rsidRDefault="00750A6A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Cs w:val="22"/>
        </w:rPr>
      </w:pPr>
    </w:p>
    <w:p w14:paraId="361C12B6" w14:textId="6E06B3D8" w:rsidR="00750A6A" w:rsidRPr="00CC0685" w:rsidRDefault="00750A6A" w:rsidP="00CC0685">
      <w:pPr>
        <w:widowControl w:val="0"/>
        <w:autoSpaceDE w:val="0"/>
        <w:autoSpaceDN w:val="0"/>
        <w:adjustRightInd w:val="0"/>
        <w:jc w:val="center"/>
        <w:rPr>
          <w:rFonts w:cs="Helvetica"/>
          <w:szCs w:val="22"/>
        </w:rPr>
      </w:pPr>
      <w:r>
        <w:rPr>
          <w:rFonts w:cs="Helvetica"/>
          <w:szCs w:val="22"/>
        </w:rPr>
        <w:t>###</w:t>
      </w:r>
    </w:p>
    <w:sectPr w:rsidR="00750A6A" w:rsidRPr="00CC0685" w:rsidSect="001154A9">
      <w:headerReference w:type="default" r:id="rId11"/>
      <w:footerReference w:type="even" r:id="rId12"/>
      <w:footerReference w:type="default" r:id="rId13"/>
      <w:pgSz w:w="12240" w:h="15840"/>
      <w:pgMar w:top="2448" w:right="1080" w:bottom="2232" w:left="1080" w:header="720" w:footer="5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F371D" w14:textId="77777777" w:rsidR="00F27256" w:rsidRDefault="00F27256">
      <w:r>
        <w:separator/>
      </w:r>
    </w:p>
  </w:endnote>
  <w:endnote w:type="continuationSeparator" w:id="0">
    <w:p w14:paraId="50077B21" w14:textId="77777777" w:rsidR="00F27256" w:rsidRDefault="00F27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50"/>
    <w:family w:val="auto"/>
    <w:pitch w:val="variable"/>
    <w:sig w:usb0="00000001" w:usb1="080E0000" w:usb2="00000010" w:usb3="00000000" w:csb0="0004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654DB" w14:textId="77777777" w:rsidR="00E85EF4" w:rsidRDefault="00E85EF4" w:rsidP="001154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523146" w14:textId="77777777" w:rsidR="00E85EF4" w:rsidRDefault="00E85EF4" w:rsidP="001154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46939" w14:textId="77777777" w:rsidR="00E85EF4" w:rsidRPr="00814002" w:rsidRDefault="00E85EF4" w:rsidP="001154A9">
    <w:pPr>
      <w:pStyle w:val="Footer"/>
      <w:jc w:val="center"/>
      <w:rPr>
        <w:rFonts w:ascii="Trebuchet MS" w:hAnsi="Trebuchet MS"/>
        <w:sz w:val="13"/>
        <w:szCs w:val="13"/>
      </w:rPr>
    </w:pPr>
    <w:r>
      <w:rPr>
        <w:rFonts w:ascii="Trebuchet MS" w:hAnsi="Trebuchet MS"/>
        <w:noProof/>
        <w:sz w:val="13"/>
        <w:szCs w:val="13"/>
      </w:rPr>
      <w:drawing>
        <wp:inline distT="0" distB="0" distL="0" distR="0" wp14:anchorId="62D99079" wp14:editId="4F886BDD">
          <wp:extent cx="1920240" cy="320040"/>
          <wp:effectExtent l="0" t="0" r="10160" b="1016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sitioning Red&amp;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40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5ADA9" w14:textId="77777777" w:rsidR="00E85EF4" w:rsidRPr="00814002" w:rsidRDefault="00E85EF4" w:rsidP="001154A9">
    <w:pPr>
      <w:pStyle w:val="Footer"/>
      <w:jc w:val="center"/>
      <w:rPr>
        <w:rFonts w:ascii="Trebuchet MS" w:hAnsi="Trebuchet MS"/>
        <w:sz w:val="13"/>
        <w:szCs w:val="13"/>
      </w:rPr>
    </w:pPr>
  </w:p>
  <w:p w14:paraId="7EF41344" w14:textId="6A9EC7AD" w:rsidR="00E85EF4" w:rsidRDefault="00E85EF4" w:rsidP="001154A9">
    <w:pPr>
      <w:pStyle w:val="Footer"/>
      <w:jc w:val="center"/>
      <w:rPr>
        <w:rFonts w:ascii="Trebuchet MS" w:hAnsi="Trebuchet MS"/>
        <w:sz w:val="13"/>
        <w:szCs w:val="13"/>
      </w:rPr>
    </w:pPr>
    <w:r w:rsidRPr="00814002">
      <w:rPr>
        <w:rFonts w:ascii="Trebuchet MS" w:hAnsi="Trebuchet MS"/>
        <w:sz w:val="13"/>
        <w:szCs w:val="13"/>
      </w:rPr>
      <w:t xml:space="preserve">4715 Whipple </w:t>
    </w:r>
    <w:r>
      <w:rPr>
        <w:rFonts w:ascii="Trebuchet MS" w:hAnsi="Trebuchet MS"/>
        <w:sz w:val="13"/>
        <w:szCs w:val="13"/>
      </w:rPr>
      <w:t xml:space="preserve">Ave NW  Canton OH 44718-2651  </w:t>
    </w:r>
    <w:r w:rsidRPr="00814002">
      <w:rPr>
        <w:rFonts w:ascii="Trebuchet MS" w:hAnsi="Trebuchet MS"/>
        <w:sz w:val="13"/>
        <w:szCs w:val="13"/>
      </w:rPr>
      <w:t>330.492.55</w:t>
    </w:r>
    <w:r>
      <w:rPr>
        <w:rFonts w:ascii="Trebuchet MS" w:hAnsi="Trebuchet MS"/>
        <w:sz w:val="13"/>
        <w:szCs w:val="13"/>
      </w:rPr>
      <w:t>00</w:t>
    </w:r>
    <w:r w:rsidRPr="00814002">
      <w:rPr>
        <w:rFonts w:ascii="Trebuchet MS" w:hAnsi="Trebuchet MS"/>
        <w:sz w:val="13"/>
        <w:szCs w:val="13"/>
      </w:rPr>
      <w:t xml:space="preserve">  innismaggiore.com</w:t>
    </w:r>
  </w:p>
  <w:p w14:paraId="72AA96E7" w14:textId="346ECE78" w:rsidR="00E85EF4" w:rsidRPr="00554B98" w:rsidRDefault="00E85EF4" w:rsidP="001154A9">
    <w:pPr>
      <w:pStyle w:val="Footer"/>
      <w:jc w:val="center"/>
      <w:rPr>
        <w:rFonts w:ascii="Trebuchet MS" w:hAnsi="Trebuchet MS"/>
        <w:sz w:val="13"/>
        <w:szCs w:val="13"/>
      </w:rPr>
    </w:pPr>
    <w:r>
      <w:rPr>
        <w:rFonts w:ascii="Trebuchet MS" w:hAnsi="Trebuchet MS"/>
        <w:sz w:val="13"/>
        <w:szCs w:val="13"/>
      </w:rPr>
      <w:t>© 2018 Innis Maggiore Group,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3A0BF" w14:textId="77777777" w:rsidR="00F27256" w:rsidRDefault="00F27256">
      <w:r>
        <w:separator/>
      </w:r>
    </w:p>
  </w:footnote>
  <w:footnote w:type="continuationSeparator" w:id="0">
    <w:p w14:paraId="6D567812" w14:textId="77777777" w:rsidR="00F27256" w:rsidRDefault="00F27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DCBF7" w14:textId="77777777" w:rsidR="00E85EF4" w:rsidRDefault="00E85EF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59B59B" wp14:editId="4C98D359">
              <wp:simplePos x="0" y="0"/>
              <wp:positionH relativeFrom="column">
                <wp:posOffset>3937635</wp:posOffset>
              </wp:positionH>
              <wp:positionV relativeFrom="paragraph">
                <wp:posOffset>677177</wp:posOffset>
              </wp:positionV>
              <wp:extent cx="2244725" cy="325487"/>
              <wp:effectExtent l="0" t="0" r="0" b="508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4725" cy="325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EEB6E" w14:textId="77777777" w:rsidR="00E85EF4" w:rsidRPr="00A9244D" w:rsidRDefault="00E85EF4" w:rsidP="001154A9">
                          <w:pPr>
                            <w:rPr>
                              <w:color w:val="FF6600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59B59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10.05pt;margin-top:53.3pt;width:176.75pt;height: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" stroked="f">
              <v:textbox>
                <w:txbxContent>
                  <w:p w14:paraId="3F9EEB6E" w14:textId="77777777" w:rsidR="00E85EF4" w:rsidRPr="00A9244D" w:rsidRDefault="00E85EF4" w:rsidP="001154A9">
                    <w:pPr>
                      <w:rPr>
                        <w:color w:val="FF6600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DF0E795" wp14:editId="3DF10856">
          <wp:extent cx="1426464" cy="914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 2C logo_AdAgenc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</w:p>
  <w:p w14:paraId="7D166FD5" w14:textId="77777777" w:rsidR="00E85EF4" w:rsidRDefault="00E85E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32D2D"/>
    <w:multiLevelType w:val="hybridMultilevel"/>
    <w:tmpl w:val="923C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330EF"/>
    <w:multiLevelType w:val="hybridMultilevel"/>
    <w:tmpl w:val="3DEE391E"/>
    <w:lvl w:ilvl="0" w:tplc="D0D06DA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60E45"/>
    <w:multiLevelType w:val="hybridMultilevel"/>
    <w:tmpl w:val="3138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4EC"/>
    <w:rsid w:val="00026C33"/>
    <w:rsid w:val="000467C6"/>
    <w:rsid w:val="000D1D58"/>
    <w:rsid w:val="000D57FD"/>
    <w:rsid w:val="000F4E8D"/>
    <w:rsid w:val="001154A9"/>
    <w:rsid w:val="00172CBB"/>
    <w:rsid w:val="001B74EC"/>
    <w:rsid w:val="002035FF"/>
    <w:rsid w:val="00221BAA"/>
    <w:rsid w:val="00245E0B"/>
    <w:rsid w:val="002978BF"/>
    <w:rsid w:val="002D7716"/>
    <w:rsid w:val="003636F6"/>
    <w:rsid w:val="003A3F5E"/>
    <w:rsid w:val="003E283D"/>
    <w:rsid w:val="003E798B"/>
    <w:rsid w:val="00406F3B"/>
    <w:rsid w:val="00412E0F"/>
    <w:rsid w:val="004A103C"/>
    <w:rsid w:val="004A420F"/>
    <w:rsid w:val="004C7142"/>
    <w:rsid w:val="004D4C1C"/>
    <w:rsid w:val="004E59F6"/>
    <w:rsid w:val="00507FC9"/>
    <w:rsid w:val="00525522"/>
    <w:rsid w:val="00545390"/>
    <w:rsid w:val="005653E3"/>
    <w:rsid w:val="005834AB"/>
    <w:rsid w:val="00585F2F"/>
    <w:rsid w:val="0058753A"/>
    <w:rsid w:val="00595C21"/>
    <w:rsid w:val="005D227A"/>
    <w:rsid w:val="005E66CF"/>
    <w:rsid w:val="005F62ED"/>
    <w:rsid w:val="00663FA8"/>
    <w:rsid w:val="0069036B"/>
    <w:rsid w:val="006F6894"/>
    <w:rsid w:val="00750A6A"/>
    <w:rsid w:val="007D3FDB"/>
    <w:rsid w:val="0085091E"/>
    <w:rsid w:val="00883242"/>
    <w:rsid w:val="008A384E"/>
    <w:rsid w:val="00965B11"/>
    <w:rsid w:val="0099633B"/>
    <w:rsid w:val="009B6703"/>
    <w:rsid w:val="009E5AF6"/>
    <w:rsid w:val="009F3F67"/>
    <w:rsid w:val="00A0205A"/>
    <w:rsid w:val="00A250B4"/>
    <w:rsid w:val="00A42795"/>
    <w:rsid w:val="00A42B6B"/>
    <w:rsid w:val="00A45BAC"/>
    <w:rsid w:val="00AA6D52"/>
    <w:rsid w:val="00AC49FD"/>
    <w:rsid w:val="00AD5AE2"/>
    <w:rsid w:val="00B050CE"/>
    <w:rsid w:val="00B068B6"/>
    <w:rsid w:val="00B30A43"/>
    <w:rsid w:val="00BD456F"/>
    <w:rsid w:val="00C2415D"/>
    <w:rsid w:val="00C40048"/>
    <w:rsid w:val="00C942F2"/>
    <w:rsid w:val="00CA0246"/>
    <w:rsid w:val="00CB1AAF"/>
    <w:rsid w:val="00CB5EDB"/>
    <w:rsid w:val="00CC0685"/>
    <w:rsid w:val="00D36719"/>
    <w:rsid w:val="00DF73F2"/>
    <w:rsid w:val="00E060B0"/>
    <w:rsid w:val="00E85EF4"/>
    <w:rsid w:val="00ED5981"/>
    <w:rsid w:val="00EE4AE5"/>
    <w:rsid w:val="00F2216B"/>
    <w:rsid w:val="00F27256"/>
    <w:rsid w:val="00F71915"/>
    <w:rsid w:val="00FF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D3CCE5"/>
  <w14:defaultImageDpi w14:val="300"/>
  <w15:docId w15:val="{E8BE6C91-53E9-4149-81C0-03CCAC11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4EC"/>
    <w:rPr>
      <w:rFonts w:ascii="Garamond" w:eastAsia="Times" w:hAnsi="Garamond" w:cs="Times New Roman"/>
      <w:sz w:val="22"/>
      <w:szCs w:val="20"/>
    </w:rPr>
  </w:style>
  <w:style w:type="paragraph" w:styleId="Heading2">
    <w:name w:val="heading 2"/>
    <w:basedOn w:val="Normal"/>
    <w:link w:val="Heading2Char"/>
    <w:uiPriority w:val="9"/>
    <w:qFormat/>
    <w:rsid w:val="009F3F67"/>
    <w:pPr>
      <w:spacing w:before="100" w:beforeAutospacing="1" w:after="100" w:afterAutospacing="1"/>
      <w:outlineLvl w:val="1"/>
    </w:pPr>
    <w:rPr>
      <w:rFonts w:ascii="Times New Roman" w:eastAsiaTheme="minorEastAsia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7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B74EC"/>
    <w:rPr>
      <w:rFonts w:ascii="Garamond" w:eastAsia="Times" w:hAnsi="Garamond" w:cs="Times New Roman"/>
      <w:sz w:val="22"/>
      <w:szCs w:val="20"/>
    </w:rPr>
  </w:style>
  <w:style w:type="paragraph" w:styleId="Footer">
    <w:name w:val="footer"/>
    <w:basedOn w:val="Normal"/>
    <w:link w:val="FooterChar"/>
    <w:rsid w:val="001B7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B74EC"/>
    <w:rPr>
      <w:rFonts w:ascii="Garamond" w:eastAsia="Times" w:hAnsi="Garamond" w:cs="Times New Roman"/>
      <w:sz w:val="22"/>
      <w:szCs w:val="20"/>
    </w:rPr>
  </w:style>
  <w:style w:type="character" w:styleId="PageNumber">
    <w:name w:val="page number"/>
    <w:basedOn w:val="DefaultParagraphFont"/>
    <w:rsid w:val="001B74EC"/>
  </w:style>
  <w:style w:type="paragraph" w:styleId="BalloonText">
    <w:name w:val="Balloon Text"/>
    <w:basedOn w:val="Normal"/>
    <w:link w:val="BalloonTextChar"/>
    <w:uiPriority w:val="99"/>
    <w:semiHidden/>
    <w:unhideWhenUsed/>
    <w:rsid w:val="001B7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4EC"/>
    <w:rPr>
      <w:rFonts w:ascii="Lucida Grande" w:eastAsia="Times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74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73F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45390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3F67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4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nnismaggiore.com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1864</Characters>
  <Application>Microsoft Office Word</Application>
  <DocSecurity>0</DocSecurity>
  <Lines>15</Lines>
  <Paragraphs>4</Paragraphs>
  <ScaleCrop>false</ScaleCrop>
  <Company>Innis Maggiore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Nickel</dc:creator>
  <cp:keywords/>
  <dc:description/>
  <cp:lastModifiedBy>Katie Remark</cp:lastModifiedBy>
  <cp:revision>2</cp:revision>
  <cp:lastPrinted>2017-08-28T16:54:00Z</cp:lastPrinted>
  <dcterms:created xsi:type="dcterms:W3CDTF">2019-12-17T14:04:00Z</dcterms:created>
  <dcterms:modified xsi:type="dcterms:W3CDTF">2019-12-17T14:04:00Z</dcterms:modified>
</cp:coreProperties>
</file>